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A52C" w14:textId="77777777" w:rsidR="007A7417" w:rsidRPr="00523EEC" w:rsidRDefault="007A7417" w:rsidP="568FBA8B">
      <w:pPr>
        <w:jc w:val="center"/>
        <w:rPr>
          <w:rFonts w:ascii="Arial Nova" w:eastAsia="Arial Nova" w:hAnsi="Arial Nova" w:cs="Arial Nova"/>
          <w:b/>
          <w:bCs/>
          <w:sz w:val="28"/>
          <w:szCs w:val="28"/>
        </w:rPr>
      </w:pPr>
      <w:r w:rsidRPr="568FBA8B">
        <w:rPr>
          <w:rFonts w:ascii="Arial Nova" w:eastAsia="Arial Nova" w:hAnsi="Arial Nova" w:cs="Arial Nova"/>
          <w:b/>
          <w:bCs/>
          <w:sz w:val="28"/>
          <w:szCs w:val="28"/>
        </w:rPr>
        <w:t xml:space="preserve">Oral Communication Competency Exam  </w:t>
      </w:r>
    </w:p>
    <w:p w14:paraId="33703B22" w14:textId="77777777" w:rsidR="007A7417" w:rsidRDefault="007A7417" w:rsidP="568FBA8B">
      <w:pPr>
        <w:jc w:val="center"/>
        <w:rPr>
          <w:rFonts w:ascii="Arial Nova" w:eastAsia="Arial Nova" w:hAnsi="Arial Nova" w:cs="Arial Nova"/>
          <w:sz w:val="24"/>
          <w:szCs w:val="24"/>
        </w:rPr>
      </w:pPr>
      <w:r w:rsidRPr="568FBA8B">
        <w:rPr>
          <w:rFonts w:ascii="Arial Nova" w:eastAsia="Arial Nova" w:hAnsi="Arial Nova" w:cs="Arial Nova"/>
          <w:sz w:val="24"/>
          <w:szCs w:val="24"/>
        </w:rPr>
        <w:t>General Testing Information</w:t>
      </w:r>
    </w:p>
    <w:p w14:paraId="2586E212" w14:textId="77777777" w:rsidR="007A7417" w:rsidRDefault="007A7417" w:rsidP="568FBA8B">
      <w:pPr>
        <w:rPr>
          <w:rFonts w:ascii="Arial Nova" w:eastAsia="Arial Nova" w:hAnsi="Arial Nova" w:cs="Arial Nova"/>
          <w:b/>
          <w:bCs/>
          <w:sz w:val="24"/>
          <w:szCs w:val="24"/>
        </w:rPr>
      </w:pPr>
      <w:r w:rsidRPr="568FBA8B">
        <w:rPr>
          <w:rFonts w:ascii="Arial Nova" w:eastAsia="Arial Nova" w:hAnsi="Arial Nova" w:cs="Arial Nova"/>
          <w:b/>
          <w:bCs/>
          <w:sz w:val="24"/>
          <w:szCs w:val="24"/>
        </w:rPr>
        <w:t xml:space="preserve">Fulfilling the Oral Communication Requirement: </w:t>
      </w:r>
    </w:p>
    <w:p w14:paraId="62BFDFAF" w14:textId="271C5B8E" w:rsidR="007A7417" w:rsidRDefault="0F4F6EA1" w:rsidP="568FBA8B">
      <w:pPr>
        <w:rPr>
          <w:rFonts w:ascii="Arial Nova" w:eastAsia="Arial Nova" w:hAnsi="Arial Nova" w:cs="Arial Nova"/>
          <w:sz w:val="24"/>
          <w:szCs w:val="24"/>
        </w:rPr>
      </w:pPr>
      <w:r w:rsidRPr="568FBA8B">
        <w:rPr>
          <w:rFonts w:ascii="Arial Nova" w:eastAsia="Arial Nova" w:hAnsi="Arial Nova" w:cs="Arial Nova"/>
          <w:sz w:val="24"/>
          <w:szCs w:val="24"/>
        </w:rPr>
        <w:t xml:space="preserve">Successfully passing both sections of this examination will provide you with oral competency equivalency. The examination occurs in two parts. Both parts must be completed and passed </w:t>
      </w:r>
      <w:r w:rsidRPr="568FBA8B">
        <w:rPr>
          <w:rFonts w:ascii="Arial Nova" w:eastAsia="Arial Nova" w:hAnsi="Arial Nova" w:cs="Arial Nova"/>
          <w:b/>
          <w:bCs/>
          <w:sz w:val="24"/>
          <w:szCs w:val="24"/>
        </w:rPr>
        <w:t>within the same academic year</w:t>
      </w:r>
      <w:r w:rsidRPr="568FBA8B">
        <w:rPr>
          <w:rFonts w:ascii="Arial Nova" w:eastAsia="Arial Nova" w:hAnsi="Arial Nova" w:cs="Arial Nova"/>
          <w:sz w:val="24"/>
          <w:szCs w:val="24"/>
        </w:rPr>
        <w:t xml:space="preserve"> (e.g., Fall 2</w:t>
      </w:r>
      <w:r w:rsidR="00EB6DAF" w:rsidRPr="568FBA8B">
        <w:rPr>
          <w:rFonts w:ascii="Arial Nova" w:eastAsia="Arial Nova" w:hAnsi="Arial Nova" w:cs="Arial Nova"/>
          <w:sz w:val="24"/>
          <w:szCs w:val="24"/>
        </w:rPr>
        <w:t>02</w:t>
      </w:r>
      <w:r w:rsidR="1E395A55" w:rsidRPr="568FBA8B">
        <w:rPr>
          <w:rFonts w:ascii="Arial Nova" w:eastAsia="Arial Nova" w:hAnsi="Arial Nova" w:cs="Arial Nova"/>
          <w:sz w:val="24"/>
          <w:szCs w:val="24"/>
        </w:rPr>
        <w:t>4</w:t>
      </w:r>
      <w:r w:rsidR="007816C5" w:rsidRPr="568FBA8B">
        <w:rPr>
          <w:rFonts w:ascii="Arial Nova" w:eastAsia="Arial Nova" w:hAnsi="Arial Nova" w:cs="Arial Nova"/>
          <w:sz w:val="24"/>
          <w:szCs w:val="24"/>
        </w:rPr>
        <w:t xml:space="preserve"> </w:t>
      </w:r>
      <w:r w:rsidRPr="568FBA8B">
        <w:rPr>
          <w:rFonts w:ascii="Arial Nova" w:eastAsia="Arial Nova" w:hAnsi="Arial Nova" w:cs="Arial Nova"/>
          <w:sz w:val="24"/>
          <w:szCs w:val="24"/>
        </w:rPr>
        <w:t>and Winter 20</w:t>
      </w:r>
      <w:r w:rsidR="3F74C14E" w:rsidRPr="568FBA8B">
        <w:rPr>
          <w:rFonts w:ascii="Arial Nova" w:eastAsia="Arial Nova" w:hAnsi="Arial Nova" w:cs="Arial Nova"/>
          <w:sz w:val="24"/>
          <w:szCs w:val="24"/>
        </w:rPr>
        <w:t>2</w:t>
      </w:r>
      <w:r w:rsidR="2BBB60A9" w:rsidRPr="568FBA8B">
        <w:rPr>
          <w:rFonts w:ascii="Arial Nova" w:eastAsia="Arial Nova" w:hAnsi="Arial Nova" w:cs="Arial Nova"/>
          <w:sz w:val="24"/>
          <w:szCs w:val="24"/>
        </w:rPr>
        <w:t>5</w:t>
      </w:r>
      <w:r w:rsidRPr="568FBA8B">
        <w:rPr>
          <w:rFonts w:ascii="Arial Nova" w:eastAsia="Arial Nova" w:hAnsi="Arial Nova" w:cs="Arial Nova"/>
          <w:sz w:val="24"/>
          <w:szCs w:val="24"/>
        </w:rPr>
        <w:t xml:space="preserve">) </w:t>
      </w:r>
      <w:proofErr w:type="gramStart"/>
      <w:r w:rsidRPr="568FBA8B">
        <w:rPr>
          <w:rFonts w:ascii="Arial Nova" w:eastAsia="Arial Nova" w:hAnsi="Arial Nova" w:cs="Arial Nova"/>
          <w:sz w:val="24"/>
          <w:szCs w:val="24"/>
        </w:rPr>
        <w:t>in order to</w:t>
      </w:r>
      <w:proofErr w:type="gramEnd"/>
      <w:r w:rsidRPr="568FBA8B">
        <w:rPr>
          <w:rFonts w:ascii="Arial Nova" w:eastAsia="Arial Nova" w:hAnsi="Arial Nova" w:cs="Arial Nova"/>
          <w:sz w:val="24"/>
          <w:szCs w:val="24"/>
        </w:rPr>
        <w:t xml:space="preserve"> achieve oral competency equivalency. The Oral Communication Competency Exam (OCCE) is only offered during the Fall and Winter </w:t>
      </w:r>
      <w:proofErr w:type="gramStart"/>
      <w:r w:rsidRPr="568FBA8B">
        <w:rPr>
          <w:rFonts w:ascii="Arial Nova" w:eastAsia="Arial Nova" w:hAnsi="Arial Nova" w:cs="Arial Nova"/>
          <w:sz w:val="24"/>
          <w:szCs w:val="24"/>
        </w:rPr>
        <w:t>semesters, and</w:t>
      </w:r>
      <w:proofErr w:type="gramEnd"/>
      <w:r w:rsidRPr="568FBA8B">
        <w:rPr>
          <w:rFonts w:ascii="Arial Nova" w:eastAsia="Arial Nova" w:hAnsi="Arial Nova" w:cs="Arial Nova"/>
          <w:sz w:val="24"/>
          <w:szCs w:val="24"/>
        </w:rPr>
        <w:t xml:space="preserve"> occurs </w:t>
      </w:r>
      <w:r w:rsidR="369FE85C" w:rsidRPr="568FBA8B">
        <w:rPr>
          <w:rFonts w:ascii="Arial Nova" w:eastAsia="Arial Nova" w:hAnsi="Arial Nova" w:cs="Arial Nova"/>
          <w:sz w:val="24"/>
          <w:szCs w:val="24"/>
        </w:rPr>
        <w:t>once</w:t>
      </w:r>
      <w:r w:rsidRPr="568FBA8B">
        <w:rPr>
          <w:rFonts w:ascii="Arial Nova" w:eastAsia="Arial Nova" w:hAnsi="Arial Nova" w:cs="Arial Nova"/>
          <w:sz w:val="24"/>
          <w:szCs w:val="24"/>
        </w:rPr>
        <w:t xml:space="preserve"> semester. </w:t>
      </w:r>
    </w:p>
    <w:p w14:paraId="2205258C" w14:textId="4A146BC7" w:rsidR="007A7417" w:rsidRDefault="00E05232" w:rsidP="568FBA8B">
      <w:pPr>
        <w:rPr>
          <w:rFonts w:ascii="Arial Nova" w:eastAsia="Arial Nova" w:hAnsi="Arial Nova" w:cs="Arial Nova"/>
          <w:i/>
          <w:iCs/>
          <w:sz w:val="24"/>
          <w:szCs w:val="24"/>
        </w:rPr>
      </w:pPr>
      <w:r w:rsidRPr="568FBA8B">
        <w:rPr>
          <w:rFonts w:ascii="Arial Nova" w:eastAsia="Arial Nova" w:hAnsi="Arial Nova" w:cs="Arial Nova"/>
          <w:sz w:val="24"/>
          <w:szCs w:val="24"/>
        </w:rPr>
        <w:t xml:space="preserve"> </w:t>
      </w:r>
      <w:r w:rsidR="007A7417" w:rsidRPr="568FBA8B">
        <w:rPr>
          <w:rFonts w:ascii="Arial Nova" w:eastAsia="Arial Nova" w:hAnsi="Arial Nova" w:cs="Arial Nova"/>
          <w:i/>
          <w:iCs/>
          <w:sz w:val="24"/>
          <w:szCs w:val="24"/>
        </w:rPr>
        <w:t>Oral Communication (OC) Requirement: </w:t>
      </w:r>
      <w:hyperlink r:id="rId5">
        <w:r w:rsidR="007A7417" w:rsidRPr="568FBA8B">
          <w:rPr>
            <w:rStyle w:val="Hyperlink"/>
            <w:rFonts w:ascii="Arial Nova" w:eastAsia="Arial Nova" w:hAnsi="Arial Nova" w:cs="Arial Nova"/>
            <w:i/>
            <w:iCs/>
            <w:sz w:val="24"/>
            <w:szCs w:val="24"/>
          </w:rPr>
          <w:t>General Education Requirements</w:t>
        </w:r>
      </w:hyperlink>
    </w:p>
    <w:p w14:paraId="61FC4E1F" w14:textId="4E364CCF" w:rsidR="007A7417" w:rsidRPr="00523EEC" w:rsidRDefault="007A7417" w:rsidP="568FBA8B">
      <w:pPr>
        <w:rPr>
          <w:rFonts w:ascii="Arial Nova" w:eastAsia="Arial Nova" w:hAnsi="Arial Nova" w:cs="Arial Nova"/>
          <w:i/>
          <w:iCs/>
          <w:sz w:val="24"/>
          <w:szCs w:val="24"/>
        </w:rPr>
      </w:pPr>
      <w:r w:rsidRPr="568FBA8B">
        <w:rPr>
          <w:rFonts w:ascii="Arial Nova" w:eastAsia="Arial Nova" w:hAnsi="Arial Nova" w:cs="Arial Nova"/>
          <w:i/>
          <w:iCs/>
          <w:sz w:val="24"/>
          <w:szCs w:val="24"/>
        </w:rPr>
        <w:t xml:space="preserve">Educated </w:t>
      </w:r>
      <w:proofErr w:type="gramStart"/>
      <w:r w:rsidRPr="568FBA8B">
        <w:rPr>
          <w:rFonts w:ascii="Arial Nova" w:eastAsia="Arial Nova" w:hAnsi="Arial Nova" w:cs="Arial Nova"/>
          <w:i/>
          <w:iCs/>
          <w:sz w:val="24"/>
          <w:szCs w:val="24"/>
        </w:rPr>
        <w:t>persons</w:t>
      </w:r>
      <w:proofErr w:type="gramEnd"/>
      <w:r w:rsidRPr="568FBA8B">
        <w:rPr>
          <w:rFonts w:ascii="Arial Nova" w:eastAsia="Arial Nova" w:hAnsi="Arial Nova" w:cs="Arial Nova"/>
          <w:i/>
          <w:iCs/>
          <w:sz w:val="24"/>
          <w:szCs w:val="24"/>
        </w:rPr>
        <w:t xml:space="preserve"> should be comfortable in situations which require them to make oral presentations, be able to convince others of a point of </w:t>
      </w:r>
      <w:proofErr w:type="gramStart"/>
      <w:r w:rsidR="23B92E55" w:rsidRPr="568FBA8B">
        <w:rPr>
          <w:rFonts w:ascii="Arial Nova" w:eastAsia="Arial Nova" w:hAnsi="Arial Nova" w:cs="Arial Nova"/>
          <w:i/>
          <w:iCs/>
          <w:sz w:val="24"/>
          <w:szCs w:val="24"/>
        </w:rPr>
        <w:t>view, or</w:t>
      </w:r>
      <w:proofErr w:type="gramEnd"/>
      <w:r w:rsidRPr="568FBA8B">
        <w:rPr>
          <w:rFonts w:ascii="Arial Nova" w:eastAsia="Arial Nova" w:hAnsi="Arial Nova" w:cs="Arial Nova"/>
          <w:i/>
          <w:iCs/>
          <w:sz w:val="24"/>
          <w:szCs w:val="24"/>
        </w:rPr>
        <w:t xml:space="preserve"> make appropriate remarks in an informal setting. Along with an ability to write cogently, communicating orally is mentioned most frequently by employers and others who evaluate the preparedness of college students as a fundamental skill to be able to compete in contemporary society. Consequently, oral communication is a crucial skill needed for success in virtually every field of endeavor.</w:t>
      </w:r>
    </w:p>
    <w:p w14:paraId="13A44E8F" w14:textId="77777777" w:rsidR="007A7417" w:rsidRPr="00523EEC" w:rsidRDefault="007A7417" w:rsidP="568FBA8B">
      <w:pPr>
        <w:rPr>
          <w:rFonts w:ascii="Arial Nova" w:eastAsia="Arial Nova" w:hAnsi="Arial Nova" w:cs="Arial Nova"/>
          <w:i/>
          <w:iCs/>
          <w:sz w:val="24"/>
          <w:szCs w:val="24"/>
        </w:rPr>
      </w:pPr>
      <w:r w:rsidRPr="568FBA8B">
        <w:rPr>
          <w:rFonts w:ascii="Arial Nova" w:eastAsia="Arial Nova" w:hAnsi="Arial Nova" w:cs="Arial Nova"/>
          <w:i/>
          <w:iCs/>
          <w:sz w:val="24"/>
          <w:szCs w:val="24"/>
        </w:rPr>
        <w:t>All students must demonstrate competency in the fundamentals of oral communication prior to completing sixty credits. Oral communication competency shall be demonstrated by:</w:t>
      </w:r>
    </w:p>
    <w:p w14:paraId="392F1985" w14:textId="39C9831E" w:rsidR="007A7417" w:rsidRPr="00523EEC" w:rsidRDefault="007A7417" w:rsidP="568FBA8B">
      <w:pPr>
        <w:numPr>
          <w:ilvl w:val="0"/>
          <w:numId w:val="1"/>
        </w:numPr>
        <w:rPr>
          <w:rFonts w:ascii="Arial Nova" w:eastAsia="Arial Nova" w:hAnsi="Arial Nova" w:cs="Arial Nova"/>
          <w:i/>
          <w:iCs/>
          <w:sz w:val="24"/>
          <w:szCs w:val="24"/>
        </w:rPr>
      </w:pPr>
      <w:r w:rsidRPr="568FBA8B">
        <w:rPr>
          <w:rFonts w:ascii="Arial Nova" w:eastAsia="Arial Nova" w:hAnsi="Arial Nova" w:cs="Arial Nova"/>
          <w:i/>
          <w:iCs/>
          <w:sz w:val="24"/>
          <w:szCs w:val="24"/>
        </w:rPr>
        <w:t xml:space="preserve">Completing successfully an approved course in oral communication: </w:t>
      </w:r>
      <w:hyperlink r:id="rId6">
        <w:r w:rsidRPr="568FBA8B">
          <w:rPr>
            <w:rStyle w:val="Hyperlink"/>
            <w:rFonts w:ascii="Arial Nova" w:eastAsia="Arial Nova" w:hAnsi="Arial Nova" w:cs="Arial Nova"/>
            <w:i/>
            <w:iCs/>
            <w:sz w:val="24"/>
            <w:szCs w:val="24"/>
          </w:rPr>
          <w:t>COM 1010</w:t>
        </w:r>
      </w:hyperlink>
      <w:r w:rsidRPr="568FBA8B">
        <w:rPr>
          <w:rFonts w:ascii="Arial Nova" w:eastAsia="Arial Nova" w:hAnsi="Arial Nova" w:cs="Arial Nova"/>
          <w:i/>
          <w:iCs/>
          <w:sz w:val="24"/>
          <w:szCs w:val="24"/>
        </w:rPr>
        <w:t xml:space="preserve">; </w:t>
      </w:r>
      <w:hyperlink r:id="rId7">
        <w:r w:rsidRPr="568FBA8B">
          <w:rPr>
            <w:rStyle w:val="Hyperlink"/>
            <w:rFonts w:ascii="Arial Nova" w:eastAsia="Arial Nova" w:hAnsi="Arial Nova" w:cs="Arial Nova"/>
            <w:i/>
            <w:iCs/>
            <w:sz w:val="24"/>
            <w:szCs w:val="24"/>
          </w:rPr>
          <w:t>ENG 3060</w:t>
        </w:r>
      </w:hyperlink>
      <w:r w:rsidRPr="568FBA8B">
        <w:rPr>
          <w:rFonts w:ascii="Arial Nova" w:eastAsia="Arial Nova" w:hAnsi="Arial Nova" w:cs="Arial Nova"/>
          <w:i/>
          <w:iCs/>
          <w:sz w:val="24"/>
          <w:szCs w:val="24"/>
        </w:rPr>
        <w:t xml:space="preserve"> (Schools and colleges may also have specific requirements, such that careful course selection can lead to meeting both General Education and college requirements. Please consult the College/School listing for specific requirements.); OR</w:t>
      </w:r>
    </w:p>
    <w:p w14:paraId="436C56A0" w14:textId="77777777" w:rsidR="007A7417" w:rsidRPr="00523EEC" w:rsidRDefault="007A7417" w:rsidP="568FBA8B">
      <w:pPr>
        <w:numPr>
          <w:ilvl w:val="0"/>
          <w:numId w:val="1"/>
        </w:numPr>
        <w:rPr>
          <w:rFonts w:ascii="Arial Nova" w:eastAsia="Arial Nova" w:hAnsi="Arial Nova" w:cs="Arial Nova"/>
          <w:i/>
          <w:iCs/>
          <w:sz w:val="24"/>
          <w:szCs w:val="24"/>
        </w:rPr>
      </w:pPr>
      <w:r w:rsidRPr="568FBA8B">
        <w:rPr>
          <w:rFonts w:ascii="Arial Nova" w:eastAsia="Arial Nova" w:hAnsi="Arial Nova" w:cs="Arial Nova"/>
          <w:i/>
          <w:iCs/>
          <w:sz w:val="24"/>
          <w:szCs w:val="24"/>
        </w:rPr>
        <w:t xml:space="preserve">Passing the </w:t>
      </w:r>
      <w:r w:rsidRPr="568FBA8B">
        <w:rPr>
          <w:rFonts w:ascii="Arial Nova" w:eastAsia="Arial Nova" w:hAnsi="Arial Nova" w:cs="Arial Nova"/>
          <w:b/>
          <w:bCs/>
          <w:i/>
          <w:iCs/>
          <w:sz w:val="24"/>
          <w:szCs w:val="24"/>
        </w:rPr>
        <w:t>Oral Communication Competency Examination</w:t>
      </w:r>
      <w:r w:rsidRPr="568FBA8B">
        <w:rPr>
          <w:rFonts w:ascii="Arial Nova" w:eastAsia="Arial Nova" w:hAnsi="Arial Nova" w:cs="Arial Nova"/>
          <w:i/>
          <w:iCs/>
          <w:sz w:val="24"/>
          <w:szCs w:val="24"/>
        </w:rPr>
        <w:t>; OR</w:t>
      </w:r>
    </w:p>
    <w:p w14:paraId="52F8D2E9" w14:textId="77777777" w:rsidR="007A7417" w:rsidRDefault="007A7417" w:rsidP="568FBA8B">
      <w:pPr>
        <w:numPr>
          <w:ilvl w:val="0"/>
          <w:numId w:val="1"/>
        </w:numPr>
        <w:rPr>
          <w:rFonts w:ascii="Arial Nova" w:eastAsia="Arial Nova" w:hAnsi="Arial Nova" w:cs="Arial Nova"/>
          <w:i/>
          <w:iCs/>
          <w:sz w:val="24"/>
          <w:szCs w:val="24"/>
        </w:rPr>
      </w:pPr>
      <w:r w:rsidRPr="568FBA8B">
        <w:rPr>
          <w:rFonts w:ascii="Arial Nova" w:eastAsia="Arial Nova" w:hAnsi="Arial Nova" w:cs="Arial Nova"/>
          <w:i/>
          <w:iCs/>
          <w:sz w:val="24"/>
          <w:szCs w:val="24"/>
        </w:rPr>
        <w:t>Transferring credit received for successful completion of a comparable course taken at another college or university.”</w:t>
      </w:r>
    </w:p>
    <w:p w14:paraId="1CFFC893" w14:textId="77777777" w:rsidR="007A7417" w:rsidRPr="00D669C0" w:rsidRDefault="007A7417" w:rsidP="568FBA8B">
      <w:pPr>
        <w:rPr>
          <w:rFonts w:ascii="Arial Nova" w:eastAsia="Arial Nova" w:hAnsi="Arial Nova" w:cs="Arial Nova"/>
          <w:sz w:val="24"/>
          <w:szCs w:val="24"/>
        </w:rPr>
      </w:pPr>
      <w:r w:rsidRPr="568FBA8B">
        <w:rPr>
          <w:rFonts w:ascii="Arial Nova" w:eastAsia="Arial Nova" w:hAnsi="Arial Nova" w:cs="Arial Nova"/>
          <w:sz w:val="24"/>
          <w:szCs w:val="24"/>
        </w:rPr>
        <w:t xml:space="preserve">Participating in the OCCE does not guarantee fulfillment of the Oral Communication requirement. Only students that have successfully passed both Part I and Part II in the same academic year will have met the Oral Communication requirement through the OCCE. </w:t>
      </w:r>
    </w:p>
    <w:p w14:paraId="4A853179" w14:textId="77777777" w:rsidR="007A7417" w:rsidRDefault="007A7417" w:rsidP="568FBA8B">
      <w:pPr>
        <w:rPr>
          <w:rFonts w:ascii="Arial Nova" w:eastAsia="Arial Nova" w:hAnsi="Arial Nova" w:cs="Arial Nova"/>
          <w:b/>
          <w:bCs/>
          <w:sz w:val="24"/>
          <w:szCs w:val="24"/>
        </w:rPr>
      </w:pPr>
      <w:r w:rsidRPr="568FBA8B">
        <w:rPr>
          <w:rFonts w:ascii="Arial Nova" w:eastAsia="Arial Nova" w:hAnsi="Arial Nova" w:cs="Arial Nova"/>
          <w:b/>
          <w:bCs/>
          <w:sz w:val="24"/>
          <w:szCs w:val="24"/>
        </w:rPr>
        <w:t>Class Standing:</w:t>
      </w:r>
    </w:p>
    <w:p w14:paraId="04B6144B" w14:textId="6C9A27AB" w:rsidR="007816C5" w:rsidRDefault="007A7417" w:rsidP="568FBA8B">
      <w:pPr>
        <w:rPr>
          <w:rFonts w:ascii="Arial Nova" w:eastAsia="Arial Nova" w:hAnsi="Arial Nova" w:cs="Arial Nova"/>
          <w:sz w:val="24"/>
          <w:szCs w:val="24"/>
        </w:rPr>
      </w:pPr>
      <w:r w:rsidRPr="568FBA8B">
        <w:rPr>
          <w:rFonts w:ascii="Arial Nova" w:eastAsia="Arial Nova" w:hAnsi="Arial Nova" w:cs="Arial Nova"/>
          <w:sz w:val="24"/>
          <w:szCs w:val="24"/>
        </w:rPr>
        <w:t xml:space="preserve">Academic class standing has NO bearing on results of the OCCE. It is strongly recommended that students wishing to fulfill their Oral Communication requirement </w:t>
      </w:r>
      <w:r w:rsidRPr="568FBA8B">
        <w:rPr>
          <w:rFonts w:ascii="Arial Nova" w:eastAsia="Arial Nova" w:hAnsi="Arial Nova" w:cs="Arial Nova"/>
          <w:sz w:val="24"/>
          <w:szCs w:val="24"/>
        </w:rPr>
        <w:lastRenderedPageBreak/>
        <w:t xml:space="preserve">through the OCCE do so </w:t>
      </w:r>
      <w:r w:rsidRPr="568FBA8B">
        <w:rPr>
          <w:rFonts w:ascii="Arial Nova" w:eastAsia="Arial Nova" w:hAnsi="Arial Nova" w:cs="Arial Nova"/>
          <w:b/>
          <w:bCs/>
          <w:sz w:val="24"/>
          <w:szCs w:val="24"/>
        </w:rPr>
        <w:t>prior</w:t>
      </w:r>
      <w:r w:rsidRPr="568FBA8B">
        <w:rPr>
          <w:rFonts w:ascii="Arial Nova" w:eastAsia="Arial Nova" w:hAnsi="Arial Nova" w:cs="Arial Nova"/>
          <w:sz w:val="24"/>
          <w:szCs w:val="24"/>
        </w:rPr>
        <w:t xml:space="preserve"> to their graduating semester. No exceptions will be made for graduating students that do not successfully pass the OCCE; </w:t>
      </w:r>
      <w:proofErr w:type="gramStart"/>
      <w:r w:rsidRPr="568FBA8B">
        <w:rPr>
          <w:rFonts w:ascii="Arial Nova" w:eastAsia="Arial Nova" w:hAnsi="Arial Nova" w:cs="Arial Nova"/>
          <w:sz w:val="24"/>
          <w:szCs w:val="24"/>
        </w:rPr>
        <w:t>therefore</w:t>
      </w:r>
      <w:proofErr w:type="gramEnd"/>
      <w:r w:rsidRPr="568FBA8B">
        <w:rPr>
          <w:rFonts w:ascii="Arial Nova" w:eastAsia="Arial Nova" w:hAnsi="Arial Nova" w:cs="Arial Nova"/>
          <w:sz w:val="24"/>
          <w:szCs w:val="24"/>
        </w:rPr>
        <w:t xml:space="preserve"> it is recommended if seeking to fulfill Oral Communication requirements through the OCCE to do so prior to the semester in which the student intends to graduate. </w:t>
      </w:r>
    </w:p>
    <w:p w14:paraId="30E67C5B" w14:textId="531917E2" w:rsidR="007A7417" w:rsidRDefault="007A7417" w:rsidP="568FBA8B">
      <w:pPr>
        <w:rPr>
          <w:rFonts w:ascii="Arial Nova" w:eastAsia="Arial Nova" w:hAnsi="Arial Nova" w:cs="Arial Nova"/>
          <w:b/>
          <w:bCs/>
          <w:sz w:val="24"/>
          <w:szCs w:val="24"/>
        </w:rPr>
      </w:pPr>
      <w:r w:rsidRPr="568FBA8B">
        <w:rPr>
          <w:rFonts w:ascii="Arial Nova" w:eastAsia="Arial Nova" w:hAnsi="Arial Nova" w:cs="Arial Nova"/>
          <w:b/>
          <w:bCs/>
          <w:sz w:val="24"/>
          <w:szCs w:val="24"/>
        </w:rPr>
        <w:t>Exam Date/Time:</w:t>
      </w:r>
    </w:p>
    <w:p w14:paraId="4DD4A031" w14:textId="569B4C4F" w:rsidR="007A7417" w:rsidRDefault="0F4F6EA1" w:rsidP="568FBA8B">
      <w:pPr>
        <w:rPr>
          <w:rFonts w:ascii="Arial Nova" w:eastAsia="Arial Nova" w:hAnsi="Arial Nova" w:cs="Arial Nova"/>
          <w:sz w:val="24"/>
          <w:szCs w:val="24"/>
        </w:rPr>
      </w:pPr>
      <w:r w:rsidRPr="568FBA8B">
        <w:rPr>
          <w:rFonts w:ascii="Arial Nova" w:eastAsia="Arial Nova" w:hAnsi="Arial Nova" w:cs="Arial Nova"/>
          <w:sz w:val="24"/>
          <w:szCs w:val="24"/>
        </w:rPr>
        <w:t>The exam da</w:t>
      </w:r>
      <w:r w:rsidR="52E9902F" w:rsidRPr="568FBA8B">
        <w:rPr>
          <w:rFonts w:ascii="Arial Nova" w:eastAsia="Arial Nova" w:hAnsi="Arial Nova" w:cs="Arial Nova"/>
          <w:sz w:val="24"/>
          <w:szCs w:val="24"/>
        </w:rPr>
        <w:t>te and time is chosen</w:t>
      </w:r>
      <w:r w:rsidRPr="568FBA8B">
        <w:rPr>
          <w:rFonts w:ascii="Arial Nova" w:eastAsia="Arial Nova" w:hAnsi="Arial Nova" w:cs="Arial Nova"/>
          <w:sz w:val="24"/>
          <w:szCs w:val="24"/>
        </w:rPr>
        <w:t xml:space="preserve"> during the first few weeks of the semester in which the exam is taking place. Dates and times of exams are firm; we will not grant exceptions or make other arrangements due to scheduling conflicts, work obligations, etc. The only exception is closure of the university on exam day. If the university should close for emergency</w:t>
      </w:r>
      <w:r w:rsidR="00213BA4" w:rsidRPr="568FBA8B">
        <w:rPr>
          <w:rFonts w:ascii="Arial Nova" w:eastAsia="Arial Nova" w:hAnsi="Arial Nova" w:cs="Arial Nova"/>
          <w:sz w:val="24"/>
          <w:szCs w:val="24"/>
        </w:rPr>
        <w:t xml:space="preserve"> or</w:t>
      </w:r>
      <w:r w:rsidRPr="568FBA8B">
        <w:rPr>
          <w:rFonts w:ascii="Arial Nova" w:eastAsia="Arial Nova" w:hAnsi="Arial Nova" w:cs="Arial Nova"/>
          <w:sz w:val="24"/>
          <w:szCs w:val="24"/>
        </w:rPr>
        <w:t xml:space="preserve"> weather purposes, an alternate date will be scheduled. </w:t>
      </w:r>
    </w:p>
    <w:p w14:paraId="645B9EA2" w14:textId="25B89660" w:rsidR="3908F4DE" w:rsidRDefault="624AAF03" w:rsidP="568FBA8B">
      <w:pPr>
        <w:rPr>
          <w:rFonts w:ascii="Arial Nova" w:eastAsia="Arial Nova" w:hAnsi="Arial Nova" w:cs="Arial Nova"/>
          <w:b/>
          <w:bCs/>
          <w:sz w:val="24"/>
          <w:szCs w:val="24"/>
        </w:rPr>
      </w:pPr>
      <w:r w:rsidRPr="568FBA8B">
        <w:rPr>
          <w:rFonts w:ascii="Arial Nova" w:eastAsia="Arial Nova" w:hAnsi="Arial Nova" w:cs="Arial Nova"/>
          <w:b/>
          <w:bCs/>
          <w:sz w:val="24"/>
          <w:szCs w:val="24"/>
        </w:rPr>
        <w:t xml:space="preserve">One Round </w:t>
      </w:r>
      <w:r w:rsidR="3908F4DE" w:rsidRPr="568FBA8B">
        <w:rPr>
          <w:rFonts w:ascii="Arial Nova" w:eastAsia="Arial Nova" w:hAnsi="Arial Nova" w:cs="Arial Nova"/>
          <w:b/>
          <w:bCs/>
          <w:sz w:val="24"/>
          <w:szCs w:val="24"/>
        </w:rPr>
        <w:t xml:space="preserve">of </w:t>
      </w:r>
      <w:r w:rsidR="09DD9ADB" w:rsidRPr="568FBA8B">
        <w:rPr>
          <w:rFonts w:ascii="Arial Nova" w:eastAsia="Arial Nova" w:hAnsi="Arial Nova" w:cs="Arial Nova"/>
          <w:b/>
          <w:bCs/>
          <w:sz w:val="24"/>
          <w:szCs w:val="24"/>
        </w:rPr>
        <w:t xml:space="preserve">the </w:t>
      </w:r>
      <w:r w:rsidR="3908F4DE" w:rsidRPr="568FBA8B">
        <w:rPr>
          <w:rFonts w:ascii="Arial Nova" w:eastAsia="Arial Nova" w:hAnsi="Arial Nova" w:cs="Arial Nova"/>
          <w:b/>
          <w:bCs/>
          <w:sz w:val="24"/>
          <w:szCs w:val="24"/>
        </w:rPr>
        <w:t>OCCE per Semester:</w:t>
      </w:r>
    </w:p>
    <w:p w14:paraId="3434A7A2" w14:textId="07AFE5BA" w:rsidR="3908F4DE" w:rsidRDefault="3908F4DE" w:rsidP="568FBA8B">
      <w:pPr>
        <w:rPr>
          <w:rFonts w:ascii="Arial Nova" w:eastAsia="Arial Nova" w:hAnsi="Arial Nova" w:cs="Arial Nova"/>
          <w:sz w:val="24"/>
          <w:szCs w:val="24"/>
        </w:rPr>
      </w:pPr>
      <w:r w:rsidRPr="7DD72105">
        <w:rPr>
          <w:rFonts w:ascii="Arial Nova" w:eastAsia="Arial Nova" w:hAnsi="Arial Nova" w:cs="Arial Nova"/>
          <w:sz w:val="24"/>
          <w:szCs w:val="24"/>
        </w:rPr>
        <w:t xml:space="preserve">The OCCE will be offered </w:t>
      </w:r>
      <w:r w:rsidR="4D4607C6" w:rsidRPr="7DD72105">
        <w:rPr>
          <w:rFonts w:ascii="Arial Nova" w:eastAsia="Arial Nova" w:hAnsi="Arial Nova" w:cs="Arial Nova"/>
          <w:sz w:val="24"/>
          <w:szCs w:val="24"/>
        </w:rPr>
        <w:t xml:space="preserve">once </w:t>
      </w:r>
      <w:r w:rsidRPr="7DD72105">
        <w:rPr>
          <w:rFonts w:ascii="Arial Nova" w:eastAsia="Arial Nova" w:hAnsi="Arial Nova" w:cs="Arial Nova"/>
          <w:sz w:val="24"/>
          <w:szCs w:val="24"/>
        </w:rPr>
        <w:t>per semester (</w:t>
      </w:r>
      <w:r w:rsidR="081269F7" w:rsidRPr="7DD72105">
        <w:rPr>
          <w:rFonts w:ascii="Arial Nova" w:eastAsia="Arial Nova" w:hAnsi="Arial Nova" w:cs="Arial Nova"/>
          <w:sz w:val="24"/>
          <w:szCs w:val="24"/>
        </w:rPr>
        <w:t>one</w:t>
      </w:r>
      <w:r w:rsidRPr="7DD72105">
        <w:rPr>
          <w:rFonts w:ascii="Arial Nova" w:eastAsia="Arial Nova" w:hAnsi="Arial Nova" w:cs="Arial Nova"/>
          <w:sz w:val="24"/>
          <w:szCs w:val="24"/>
        </w:rPr>
        <w:t xml:space="preserve"> </w:t>
      </w:r>
      <w:r w:rsidR="6361BD5E" w:rsidRPr="7DD72105">
        <w:rPr>
          <w:rFonts w:ascii="Arial Nova" w:eastAsia="Arial Nova" w:hAnsi="Arial Nova" w:cs="Arial Nova"/>
          <w:sz w:val="24"/>
          <w:szCs w:val="24"/>
        </w:rPr>
        <w:t xml:space="preserve">Part 1 </w:t>
      </w:r>
      <w:r w:rsidRPr="7DD72105">
        <w:rPr>
          <w:rFonts w:ascii="Arial Nova" w:eastAsia="Arial Nova" w:hAnsi="Arial Nova" w:cs="Arial Nova"/>
          <w:sz w:val="24"/>
          <w:szCs w:val="24"/>
        </w:rPr>
        <w:t xml:space="preserve">date; </w:t>
      </w:r>
      <w:r w:rsidR="4B9BFEC7" w:rsidRPr="7DD72105">
        <w:rPr>
          <w:rFonts w:ascii="Arial Nova" w:eastAsia="Arial Nova" w:hAnsi="Arial Nova" w:cs="Arial Nova"/>
          <w:sz w:val="24"/>
          <w:szCs w:val="24"/>
        </w:rPr>
        <w:t>one Part 2</w:t>
      </w:r>
      <w:r w:rsidRPr="7DD72105">
        <w:rPr>
          <w:rFonts w:ascii="Arial Nova" w:eastAsia="Arial Nova" w:hAnsi="Arial Nova" w:cs="Arial Nova"/>
          <w:sz w:val="24"/>
          <w:szCs w:val="24"/>
        </w:rPr>
        <w:t xml:space="preserve"> date). </w:t>
      </w:r>
      <w:r w:rsidR="0096FDBD" w:rsidRPr="7DD72105">
        <w:rPr>
          <w:rFonts w:ascii="Arial Nova" w:eastAsia="Arial Nova" w:hAnsi="Arial Nova" w:cs="Arial Nova"/>
          <w:sz w:val="24"/>
          <w:szCs w:val="24"/>
        </w:rPr>
        <w:t xml:space="preserve">Students who are unable to participate in </w:t>
      </w:r>
      <w:r w:rsidR="00213BA4" w:rsidRPr="7DD72105">
        <w:rPr>
          <w:rFonts w:ascii="Arial Nova" w:eastAsia="Arial Nova" w:hAnsi="Arial Nova" w:cs="Arial Nova"/>
          <w:sz w:val="24"/>
          <w:szCs w:val="24"/>
        </w:rPr>
        <w:t>Part II</w:t>
      </w:r>
      <w:r w:rsidR="0096FDBD" w:rsidRPr="7DD72105">
        <w:rPr>
          <w:rFonts w:ascii="Arial Nova" w:eastAsia="Arial Nova" w:hAnsi="Arial Nova" w:cs="Arial Nova"/>
          <w:sz w:val="24"/>
          <w:szCs w:val="24"/>
        </w:rPr>
        <w:t xml:space="preserve"> of the exam during Fall semester may participate in </w:t>
      </w:r>
      <w:r w:rsidR="00213BA4" w:rsidRPr="7DD72105">
        <w:rPr>
          <w:rFonts w:ascii="Arial Nova" w:eastAsia="Arial Nova" w:hAnsi="Arial Nova" w:cs="Arial Nova"/>
          <w:sz w:val="24"/>
          <w:szCs w:val="24"/>
        </w:rPr>
        <w:t>Part II</w:t>
      </w:r>
      <w:r w:rsidR="0096FDBD" w:rsidRPr="7DD72105">
        <w:rPr>
          <w:rFonts w:ascii="Arial Nova" w:eastAsia="Arial Nova" w:hAnsi="Arial Nova" w:cs="Arial Nova"/>
          <w:sz w:val="24"/>
          <w:szCs w:val="24"/>
        </w:rPr>
        <w:t xml:space="preserve"> during the Winter semester. Part </w:t>
      </w:r>
      <w:r w:rsidR="00213BA4" w:rsidRPr="7DD72105">
        <w:rPr>
          <w:rFonts w:ascii="Arial Nova" w:eastAsia="Arial Nova" w:hAnsi="Arial Nova" w:cs="Arial Nova"/>
          <w:sz w:val="24"/>
          <w:szCs w:val="24"/>
        </w:rPr>
        <w:t>I</w:t>
      </w:r>
      <w:r w:rsidR="0096FDBD" w:rsidRPr="7DD72105">
        <w:rPr>
          <w:rFonts w:ascii="Arial Nova" w:eastAsia="Arial Nova" w:hAnsi="Arial Nova" w:cs="Arial Nova"/>
          <w:sz w:val="24"/>
          <w:szCs w:val="24"/>
        </w:rPr>
        <w:t xml:space="preserve"> scores can carry over from either round.</w:t>
      </w:r>
    </w:p>
    <w:p w14:paraId="12D068CD" w14:textId="77777777" w:rsidR="007A7417" w:rsidRDefault="007A7417" w:rsidP="568FBA8B">
      <w:pPr>
        <w:rPr>
          <w:rFonts w:ascii="Arial Nova" w:eastAsia="Arial Nova" w:hAnsi="Arial Nova" w:cs="Arial Nova"/>
          <w:b/>
          <w:bCs/>
          <w:sz w:val="24"/>
          <w:szCs w:val="24"/>
        </w:rPr>
      </w:pPr>
      <w:r w:rsidRPr="568FBA8B">
        <w:rPr>
          <w:rFonts w:ascii="Arial Nova" w:eastAsia="Arial Nova" w:hAnsi="Arial Nova" w:cs="Arial Nova"/>
          <w:b/>
          <w:bCs/>
          <w:sz w:val="24"/>
          <w:szCs w:val="24"/>
        </w:rPr>
        <w:t>OCCE Part I General Information:</w:t>
      </w:r>
    </w:p>
    <w:p w14:paraId="57FDDE9B" w14:textId="6159BA38" w:rsidR="00241AE8" w:rsidRPr="00FA10BA" w:rsidRDefault="007A7417" w:rsidP="568FBA8B">
      <w:pPr>
        <w:rPr>
          <w:rFonts w:ascii="Arial Nova" w:eastAsia="Arial Nova" w:hAnsi="Arial Nova" w:cs="Arial Nova"/>
          <w:sz w:val="24"/>
          <w:szCs w:val="24"/>
        </w:rPr>
      </w:pPr>
      <w:r w:rsidRPr="5A7FEDBA">
        <w:rPr>
          <w:rFonts w:ascii="Arial Nova" w:eastAsia="Arial Nova" w:hAnsi="Arial Nova" w:cs="Arial Nova"/>
          <w:sz w:val="24"/>
          <w:szCs w:val="24"/>
        </w:rPr>
        <w:t xml:space="preserve">Part I of the OCCE takes </w:t>
      </w:r>
      <w:r w:rsidR="671D27D3" w:rsidRPr="5A7FEDBA">
        <w:rPr>
          <w:rFonts w:ascii="Arial Nova" w:eastAsia="Arial Nova" w:hAnsi="Arial Nova" w:cs="Arial Nova"/>
          <w:sz w:val="24"/>
          <w:szCs w:val="24"/>
        </w:rPr>
        <w:t xml:space="preserve">approximately </w:t>
      </w:r>
      <w:r w:rsidRPr="5A7FEDBA">
        <w:rPr>
          <w:rFonts w:ascii="Arial Nova" w:eastAsia="Arial Nova" w:hAnsi="Arial Nova" w:cs="Arial Nova"/>
          <w:sz w:val="24"/>
          <w:szCs w:val="24"/>
        </w:rPr>
        <w:t>two hours and consists of a speech analysis and multiple-choice examination. The speech analysis involves watching a</w:t>
      </w:r>
      <w:r w:rsidR="00506926" w:rsidRPr="5A7FEDBA">
        <w:rPr>
          <w:rFonts w:ascii="Arial Nova" w:eastAsia="Arial Nova" w:hAnsi="Arial Nova" w:cs="Arial Nova"/>
          <w:sz w:val="24"/>
          <w:szCs w:val="24"/>
        </w:rPr>
        <w:t xml:space="preserve"> persuasive</w:t>
      </w:r>
      <w:r w:rsidRPr="5A7FEDBA">
        <w:rPr>
          <w:rFonts w:ascii="Arial Nova" w:eastAsia="Arial Nova" w:hAnsi="Arial Nova" w:cs="Arial Nova"/>
          <w:sz w:val="24"/>
          <w:szCs w:val="24"/>
        </w:rPr>
        <w:t xml:space="preserve"> speech and identifying </w:t>
      </w:r>
      <w:proofErr w:type="gramStart"/>
      <w:r w:rsidRPr="5A7FEDBA">
        <w:rPr>
          <w:rFonts w:ascii="Arial Nova" w:eastAsia="Arial Nova" w:hAnsi="Arial Nova" w:cs="Arial Nova"/>
          <w:sz w:val="24"/>
          <w:szCs w:val="24"/>
        </w:rPr>
        <w:t>particular aspects</w:t>
      </w:r>
      <w:proofErr w:type="gramEnd"/>
      <w:r w:rsidRPr="5A7FEDBA">
        <w:rPr>
          <w:rFonts w:ascii="Arial Nova" w:eastAsia="Arial Nova" w:hAnsi="Arial Nova" w:cs="Arial Nova"/>
          <w:sz w:val="24"/>
          <w:szCs w:val="24"/>
        </w:rPr>
        <w:t xml:space="preserve"> of it. Speech and analysis questions will be provided at the time of the exam. Questions for the multiple-choice exam are derived from the current COM 1010 textbook: </w:t>
      </w:r>
      <w:r w:rsidR="5D5DC496" w:rsidRPr="5A7FEDBA">
        <w:rPr>
          <w:rFonts w:ascii="Arial Nova" w:eastAsia="Arial Nova" w:hAnsi="Arial Nova" w:cs="Arial Nova"/>
          <w:i/>
          <w:iCs/>
          <w:sz w:val="24"/>
          <w:szCs w:val="24"/>
        </w:rPr>
        <w:t xml:space="preserve">Contemporary Public Speaking </w:t>
      </w:r>
      <w:r w:rsidR="5D5DC496" w:rsidRPr="5A7FEDBA">
        <w:rPr>
          <w:rFonts w:ascii="Arial Nova" w:eastAsia="Arial Nova" w:hAnsi="Arial Nova" w:cs="Arial Nova"/>
          <w:sz w:val="24"/>
          <w:szCs w:val="24"/>
        </w:rPr>
        <w:t>by Pat Gehrke and Megan Foley</w:t>
      </w:r>
      <w:r w:rsidRPr="5A7FEDBA">
        <w:rPr>
          <w:rFonts w:ascii="Arial Nova" w:eastAsia="Arial Nova" w:hAnsi="Arial Nova" w:cs="Arial Nova"/>
          <w:sz w:val="24"/>
          <w:szCs w:val="24"/>
        </w:rPr>
        <w:t xml:space="preserve">. </w:t>
      </w:r>
      <w:r w:rsidR="005C2383">
        <w:rPr>
          <w:rFonts w:ascii="Arial Nova" w:eastAsia="Arial Nova" w:hAnsi="Arial Nova" w:cs="Arial Nova"/>
          <w:sz w:val="24"/>
          <w:szCs w:val="24"/>
        </w:rPr>
        <w:t>Seven (7)</w:t>
      </w:r>
      <w:r w:rsidRPr="5A7FEDBA">
        <w:rPr>
          <w:rFonts w:ascii="Arial Nova" w:eastAsia="Arial Nova" w:hAnsi="Arial Nova" w:cs="Arial Nova"/>
          <w:sz w:val="24"/>
          <w:szCs w:val="24"/>
        </w:rPr>
        <w:t xml:space="preserve"> copies </w:t>
      </w:r>
      <w:r w:rsidR="006F11A4" w:rsidRPr="5A7FEDBA">
        <w:rPr>
          <w:rFonts w:ascii="Arial Nova" w:eastAsia="Arial Nova" w:hAnsi="Arial Nova" w:cs="Arial Nova"/>
          <w:sz w:val="24"/>
          <w:szCs w:val="24"/>
        </w:rPr>
        <w:t xml:space="preserve">of the textbook </w:t>
      </w:r>
      <w:r w:rsidRPr="5A7FEDBA">
        <w:rPr>
          <w:rFonts w:ascii="Arial Nova" w:eastAsia="Arial Nova" w:hAnsi="Arial Nova" w:cs="Arial Nova"/>
          <w:sz w:val="24"/>
          <w:szCs w:val="24"/>
        </w:rPr>
        <w:t>have been made available for reservation at the undergraduate library</w:t>
      </w:r>
      <w:r w:rsidR="00FA10BA" w:rsidRPr="5A7FEDBA">
        <w:rPr>
          <w:rFonts w:ascii="Arial Nova" w:eastAsia="Arial Nova" w:hAnsi="Arial Nova" w:cs="Arial Nova"/>
          <w:sz w:val="24"/>
          <w:szCs w:val="24"/>
        </w:rPr>
        <w:t>, and</w:t>
      </w:r>
      <w:r w:rsidR="005C2383">
        <w:rPr>
          <w:rFonts w:ascii="Arial Nova" w:eastAsia="Arial Nova" w:hAnsi="Arial Nova" w:cs="Arial Nova"/>
          <w:sz w:val="24"/>
          <w:szCs w:val="24"/>
        </w:rPr>
        <w:t xml:space="preserve"> three (3) copies are accessible for use at the Public Speaking Resource Center (PSRC) in Manoogian Hall room 464 (these copies cannot be checked-out; you may study in the PSRC’s Study Room)</w:t>
      </w:r>
      <w:r w:rsidR="0052212D">
        <w:rPr>
          <w:rFonts w:ascii="Arial Nova" w:eastAsia="Arial Nova" w:hAnsi="Arial Nova" w:cs="Arial Nova"/>
          <w:sz w:val="24"/>
          <w:szCs w:val="24"/>
        </w:rPr>
        <w:t>.</w:t>
      </w:r>
    </w:p>
    <w:p w14:paraId="7857FAC2" w14:textId="4D120D0F" w:rsidR="007A7417" w:rsidRPr="00C9226D" w:rsidRDefault="007A7417" w:rsidP="568FBA8B">
      <w:pPr>
        <w:rPr>
          <w:rFonts w:ascii="Arial Nova" w:eastAsia="Arial Nova" w:hAnsi="Arial Nova" w:cs="Arial Nova"/>
          <w:b/>
          <w:bCs/>
          <w:sz w:val="24"/>
          <w:szCs w:val="24"/>
        </w:rPr>
      </w:pPr>
      <w:r w:rsidRPr="568FBA8B">
        <w:rPr>
          <w:rFonts w:ascii="Arial Nova" w:eastAsia="Arial Nova" w:hAnsi="Arial Nova" w:cs="Arial Nova"/>
          <w:b/>
          <w:bCs/>
          <w:sz w:val="24"/>
          <w:szCs w:val="24"/>
        </w:rPr>
        <w:t xml:space="preserve">All students who earn a cumulative (exam and speech analysis) passing grade (70% or higher) on Part I of the examination will have an opportunity to participate in Part II of the examination. Those who do not earn a grade of 70% or better will not be able to earn oral competency credit this semester and may register for a </w:t>
      </w:r>
      <w:r w:rsidR="00241AE8" w:rsidRPr="568FBA8B">
        <w:rPr>
          <w:rFonts w:ascii="Arial Nova" w:eastAsia="Arial Nova" w:hAnsi="Arial Nova" w:cs="Arial Nova"/>
          <w:b/>
          <w:bCs/>
          <w:sz w:val="24"/>
          <w:szCs w:val="24"/>
        </w:rPr>
        <w:t xml:space="preserve">COM </w:t>
      </w:r>
      <w:r w:rsidRPr="568FBA8B">
        <w:rPr>
          <w:rFonts w:ascii="Arial Nova" w:eastAsia="Arial Nova" w:hAnsi="Arial Nova" w:cs="Arial Nova"/>
          <w:b/>
          <w:bCs/>
          <w:sz w:val="24"/>
          <w:szCs w:val="24"/>
        </w:rPr>
        <w:t xml:space="preserve">1010 section space/time </w:t>
      </w:r>
      <w:proofErr w:type="gramStart"/>
      <w:r w:rsidRPr="568FBA8B">
        <w:rPr>
          <w:rFonts w:ascii="Arial Nova" w:eastAsia="Arial Nova" w:hAnsi="Arial Nova" w:cs="Arial Nova"/>
          <w:b/>
          <w:bCs/>
          <w:sz w:val="24"/>
          <w:szCs w:val="24"/>
        </w:rPr>
        <w:t>permitting, or</w:t>
      </w:r>
      <w:proofErr w:type="gramEnd"/>
      <w:r w:rsidRPr="568FBA8B">
        <w:rPr>
          <w:rFonts w:ascii="Arial Nova" w:eastAsia="Arial Nova" w:hAnsi="Arial Nova" w:cs="Arial Nova"/>
          <w:b/>
          <w:bCs/>
          <w:sz w:val="24"/>
          <w:szCs w:val="24"/>
        </w:rPr>
        <w:t xml:space="preserve"> may attempt Part I again the next time it is offered.</w:t>
      </w:r>
    </w:p>
    <w:p w14:paraId="26FE7163" w14:textId="77777777" w:rsidR="007A7417" w:rsidRPr="00C62C6F" w:rsidRDefault="007A7417" w:rsidP="568FBA8B">
      <w:pPr>
        <w:rPr>
          <w:rFonts w:ascii="Arial Nova" w:eastAsia="Arial Nova" w:hAnsi="Arial Nova" w:cs="Arial Nova"/>
          <w:b/>
          <w:bCs/>
          <w:sz w:val="24"/>
          <w:szCs w:val="24"/>
          <w:u w:val="single"/>
        </w:rPr>
      </w:pPr>
      <w:r w:rsidRPr="568FBA8B">
        <w:rPr>
          <w:rFonts w:ascii="Arial Nova" w:eastAsia="Arial Nova" w:hAnsi="Arial Nova" w:cs="Arial Nova"/>
          <w:b/>
          <w:bCs/>
          <w:sz w:val="24"/>
          <w:szCs w:val="24"/>
          <w:u w:val="single"/>
        </w:rPr>
        <w:t xml:space="preserve">REGISTRATION FOR PART I: </w:t>
      </w:r>
    </w:p>
    <w:p w14:paraId="47D1F734" w14:textId="1FBC65E3" w:rsidR="007A7417" w:rsidRPr="005F1597" w:rsidRDefault="618AB16E" w:rsidP="568FBA8B">
      <w:pPr>
        <w:rPr>
          <w:rFonts w:ascii="Arial Nova" w:eastAsia="Arial Nova" w:hAnsi="Arial Nova" w:cs="Arial Nova"/>
          <w:sz w:val="24"/>
          <w:szCs w:val="24"/>
        </w:rPr>
      </w:pPr>
      <w:r w:rsidRPr="73DB1760">
        <w:rPr>
          <w:rFonts w:ascii="Arial Nova" w:eastAsia="Arial Nova" w:hAnsi="Arial Nova" w:cs="Arial Nova"/>
          <w:sz w:val="24"/>
          <w:szCs w:val="24"/>
        </w:rPr>
        <w:t>For Part I registration</w:t>
      </w:r>
      <w:r w:rsidR="00C83A23" w:rsidRPr="73DB1760">
        <w:rPr>
          <w:rFonts w:ascii="Arial Nova" w:eastAsia="Arial Nova" w:hAnsi="Arial Nova" w:cs="Arial Nova"/>
          <w:sz w:val="24"/>
          <w:szCs w:val="24"/>
        </w:rPr>
        <w:t xml:space="preserve">, please </w:t>
      </w:r>
      <w:r w:rsidR="437DFB54" w:rsidRPr="73DB1760">
        <w:rPr>
          <w:rFonts w:ascii="Arial Nova" w:eastAsia="Arial Nova" w:hAnsi="Arial Nova" w:cs="Arial Nova"/>
          <w:sz w:val="24"/>
          <w:szCs w:val="24"/>
        </w:rPr>
        <w:t xml:space="preserve">complete the Part I Registration Form </w:t>
      </w:r>
      <w:r w:rsidRPr="73DB1760">
        <w:rPr>
          <w:rFonts w:ascii="Arial Nova" w:eastAsia="Arial Nova" w:hAnsi="Arial Nova" w:cs="Arial Nova"/>
          <w:sz w:val="24"/>
          <w:szCs w:val="24"/>
        </w:rPr>
        <w:t xml:space="preserve">a </w:t>
      </w:r>
      <w:r w:rsidR="00C83A23" w:rsidRPr="73DB1760">
        <w:rPr>
          <w:rFonts w:ascii="Arial Nova" w:eastAsia="Arial Nova" w:hAnsi="Arial Nova" w:cs="Arial Nova"/>
          <w:sz w:val="24"/>
          <w:szCs w:val="24"/>
        </w:rPr>
        <w:t xml:space="preserve">completed </w:t>
      </w:r>
      <w:r w:rsidRPr="73DB1760">
        <w:rPr>
          <w:rFonts w:ascii="Arial Nova" w:eastAsia="Arial Nova" w:hAnsi="Arial Nova" w:cs="Arial Nova"/>
          <w:sz w:val="24"/>
          <w:szCs w:val="24"/>
        </w:rPr>
        <w:t xml:space="preserve">registration form </w:t>
      </w:r>
      <w:r w:rsidRPr="73DB1760">
        <w:rPr>
          <w:rFonts w:ascii="Arial Nova" w:eastAsia="Arial Nova" w:hAnsi="Arial Nova" w:cs="Arial Nova"/>
          <w:b/>
          <w:bCs/>
          <w:sz w:val="24"/>
          <w:szCs w:val="24"/>
        </w:rPr>
        <w:t>filled out electronically</w:t>
      </w:r>
      <w:r w:rsidRPr="73DB1760">
        <w:rPr>
          <w:rFonts w:ascii="Arial Nova" w:eastAsia="Arial Nova" w:hAnsi="Arial Nova" w:cs="Arial Nova"/>
          <w:sz w:val="24"/>
          <w:szCs w:val="24"/>
        </w:rPr>
        <w:t xml:space="preserve"> to the </w:t>
      </w:r>
      <w:r w:rsidR="00C83A23" w:rsidRPr="73DB1760">
        <w:rPr>
          <w:rFonts w:ascii="Arial Nova" w:eastAsia="Arial Nova" w:hAnsi="Arial Nova" w:cs="Arial Nova"/>
          <w:sz w:val="24"/>
          <w:szCs w:val="24"/>
        </w:rPr>
        <w:t>Public Speaking Resource Center (publicspeaking@wayne.edu)</w:t>
      </w:r>
      <w:r w:rsidRPr="73DB1760">
        <w:rPr>
          <w:rFonts w:ascii="Arial Nova" w:eastAsia="Arial Nova" w:hAnsi="Arial Nova" w:cs="Arial Nova"/>
          <w:sz w:val="24"/>
          <w:szCs w:val="24"/>
        </w:rPr>
        <w:t xml:space="preserve"> prior to the exam deadline</w:t>
      </w:r>
      <w:r w:rsidR="00C83A23" w:rsidRPr="73DB1760">
        <w:rPr>
          <w:rFonts w:ascii="Arial Nova" w:eastAsia="Arial Nova" w:hAnsi="Arial Nova" w:cs="Arial Nova"/>
          <w:sz w:val="24"/>
          <w:szCs w:val="24"/>
        </w:rPr>
        <w:t>. There is a registration fee of $</w:t>
      </w:r>
      <w:r w:rsidR="679251C1" w:rsidRPr="73DB1760">
        <w:rPr>
          <w:rFonts w:ascii="Arial Nova" w:eastAsia="Arial Nova" w:hAnsi="Arial Nova" w:cs="Arial Nova"/>
          <w:sz w:val="24"/>
          <w:szCs w:val="24"/>
        </w:rPr>
        <w:t>1</w:t>
      </w:r>
      <w:r w:rsidR="00C83A23" w:rsidRPr="73DB1760">
        <w:rPr>
          <w:rFonts w:ascii="Arial Nova" w:eastAsia="Arial Nova" w:hAnsi="Arial Nova" w:cs="Arial Nova"/>
          <w:sz w:val="24"/>
          <w:szCs w:val="24"/>
        </w:rPr>
        <w:t xml:space="preserve">0 for each part of the exam. </w:t>
      </w:r>
      <w:r w:rsidR="005F1597" w:rsidRPr="73DB1760">
        <w:rPr>
          <w:rFonts w:ascii="Arial Nova" w:eastAsia="Arial Nova" w:hAnsi="Arial Nova" w:cs="Arial Nova"/>
          <w:sz w:val="24"/>
          <w:szCs w:val="24"/>
        </w:rPr>
        <w:t>Payment for the exams</w:t>
      </w:r>
      <w:r w:rsidR="27C7BBB4" w:rsidRPr="73DB1760">
        <w:rPr>
          <w:rFonts w:ascii="Arial Nova" w:eastAsia="Arial Nova" w:hAnsi="Arial Nova" w:cs="Arial Nova"/>
          <w:sz w:val="24"/>
          <w:szCs w:val="24"/>
        </w:rPr>
        <w:t xml:space="preserve"> must be made </w:t>
      </w:r>
      <w:r w:rsidR="2B321732" w:rsidRPr="73DB1760">
        <w:rPr>
          <w:rFonts w:ascii="Arial Nova" w:eastAsia="Arial Nova" w:hAnsi="Arial Nova" w:cs="Arial Nova"/>
          <w:sz w:val="24"/>
          <w:szCs w:val="24"/>
        </w:rPr>
        <w:t xml:space="preserve">in-person </w:t>
      </w:r>
      <w:r w:rsidR="27C7BBB4" w:rsidRPr="73DB1760">
        <w:rPr>
          <w:rFonts w:ascii="Arial Nova" w:eastAsia="Arial Nova" w:hAnsi="Arial Nova" w:cs="Arial Nova"/>
          <w:sz w:val="24"/>
          <w:szCs w:val="24"/>
        </w:rPr>
        <w:t xml:space="preserve">to the </w:t>
      </w:r>
      <w:r w:rsidR="27C7BBB4" w:rsidRPr="73DB1760">
        <w:rPr>
          <w:rFonts w:ascii="Arial Nova" w:eastAsia="Arial Nova" w:hAnsi="Arial Nova" w:cs="Arial Nova"/>
          <w:sz w:val="24"/>
          <w:szCs w:val="24"/>
        </w:rPr>
        <w:lastRenderedPageBreak/>
        <w:t xml:space="preserve">Cashier’s Office </w:t>
      </w:r>
      <w:r w:rsidR="0F61FB71" w:rsidRPr="73DB1760">
        <w:rPr>
          <w:rFonts w:ascii="Arial Nova" w:eastAsia="Arial Nova" w:hAnsi="Arial Nova" w:cs="Arial Nova"/>
          <w:sz w:val="24"/>
          <w:szCs w:val="24"/>
        </w:rPr>
        <w:t>located on the 2</w:t>
      </w:r>
      <w:r w:rsidR="0F61FB71" w:rsidRPr="73DB1760">
        <w:rPr>
          <w:rFonts w:ascii="Arial Nova" w:eastAsia="Arial Nova" w:hAnsi="Arial Nova" w:cs="Arial Nova"/>
          <w:sz w:val="24"/>
          <w:szCs w:val="24"/>
          <w:vertAlign w:val="superscript"/>
        </w:rPr>
        <w:t>nd</w:t>
      </w:r>
      <w:r w:rsidR="0F61FB71" w:rsidRPr="73DB1760">
        <w:rPr>
          <w:rFonts w:ascii="Arial Nova" w:eastAsia="Arial Nova" w:hAnsi="Arial Nova" w:cs="Arial Nova"/>
          <w:sz w:val="24"/>
          <w:szCs w:val="24"/>
        </w:rPr>
        <w:t xml:space="preserve"> floor of the Welcome Center</w:t>
      </w:r>
      <w:r w:rsidR="005F1597" w:rsidRPr="73DB1760">
        <w:rPr>
          <w:rFonts w:ascii="Arial Nova" w:eastAsia="Arial Nova" w:hAnsi="Arial Nova" w:cs="Arial Nova"/>
          <w:sz w:val="24"/>
          <w:szCs w:val="24"/>
        </w:rPr>
        <w:t xml:space="preserve">. </w:t>
      </w:r>
      <w:r w:rsidR="5C819EF6" w:rsidRPr="73DB1760">
        <w:rPr>
          <w:rFonts w:ascii="Arial Nova" w:eastAsia="Arial Nova" w:hAnsi="Arial Nova" w:cs="Arial Nova"/>
          <w:sz w:val="24"/>
          <w:szCs w:val="24"/>
        </w:rPr>
        <w:t xml:space="preserve">Please complete and submit an Oral Communication Competency Exam Payment Form along with your payment. </w:t>
      </w:r>
      <w:r w:rsidR="501018D3" w:rsidRPr="73DB1760">
        <w:rPr>
          <w:rFonts w:ascii="Arial Nova" w:eastAsia="Arial Nova" w:hAnsi="Arial Nova" w:cs="Arial Nova"/>
          <w:sz w:val="24"/>
          <w:szCs w:val="24"/>
        </w:rPr>
        <w:t>Payment must be submitted by the deadline to complete the registration process.</w:t>
      </w:r>
    </w:p>
    <w:p w14:paraId="6746CD00" w14:textId="723D7041" w:rsidR="73DB1760" w:rsidRDefault="73DB1760" w:rsidP="73DB1760">
      <w:pPr>
        <w:spacing w:after="0" w:line="240" w:lineRule="auto"/>
        <w:rPr>
          <w:rFonts w:ascii="Arial Nova" w:eastAsia="Arial Nova" w:hAnsi="Arial Nova" w:cs="Arial Nova"/>
          <w:b/>
          <w:bCs/>
          <w:sz w:val="24"/>
          <w:szCs w:val="24"/>
        </w:rPr>
      </w:pPr>
    </w:p>
    <w:p w14:paraId="0749839C" w14:textId="77777777" w:rsidR="007A7417" w:rsidRPr="00D62AD2" w:rsidRDefault="007A7417" w:rsidP="568FBA8B">
      <w:pPr>
        <w:spacing w:after="0" w:line="240" w:lineRule="auto"/>
        <w:rPr>
          <w:rFonts w:ascii="Arial Nova" w:eastAsia="Arial Nova" w:hAnsi="Arial Nova" w:cs="Arial Nova"/>
          <w:b/>
          <w:bCs/>
          <w:sz w:val="24"/>
          <w:szCs w:val="24"/>
        </w:rPr>
      </w:pPr>
      <w:r w:rsidRPr="568FBA8B">
        <w:rPr>
          <w:rFonts w:ascii="Arial Nova" w:eastAsia="Arial Nova" w:hAnsi="Arial Nova" w:cs="Arial Nova"/>
          <w:b/>
          <w:bCs/>
          <w:sz w:val="24"/>
          <w:szCs w:val="24"/>
        </w:rPr>
        <w:t xml:space="preserve">OCCE Part II General Information: </w:t>
      </w:r>
    </w:p>
    <w:p w14:paraId="02EB378F" w14:textId="77777777" w:rsidR="007A7417" w:rsidRDefault="007A7417" w:rsidP="568FBA8B">
      <w:pPr>
        <w:spacing w:after="0" w:line="240" w:lineRule="auto"/>
        <w:rPr>
          <w:rFonts w:ascii="Arial Nova" w:eastAsia="Arial Nova" w:hAnsi="Arial Nova" w:cs="Arial Nova"/>
          <w:sz w:val="24"/>
          <w:szCs w:val="24"/>
        </w:rPr>
      </w:pPr>
    </w:p>
    <w:p w14:paraId="1956BCCE" w14:textId="46E0471A" w:rsidR="007A7417" w:rsidRDefault="0F4F6EA1" w:rsidP="568FBA8B">
      <w:pPr>
        <w:rPr>
          <w:rFonts w:ascii="Arial Nova" w:eastAsia="Arial Nova" w:hAnsi="Arial Nova" w:cs="Arial Nova"/>
          <w:sz w:val="24"/>
          <w:szCs w:val="24"/>
        </w:rPr>
      </w:pPr>
      <w:r w:rsidRPr="7DD72105">
        <w:rPr>
          <w:rFonts w:ascii="Arial Nova" w:eastAsia="Arial Nova" w:hAnsi="Arial Nova" w:cs="Arial Nova"/>
          <w:sz w:val="24"/>
          <w:szCs w:val="24"/>
        </w:rPr>
        <w:t xml:space="preserve">Part II of the OCCE requires students to accomplish the following: a </w:t>
      </w:r>
      <w:proofErr w:type="gramStart"/>
      <w:r w:rsidRPr="7DD72105">
        <w:rPr>
          <w:rFonts w:ascii="Arial Nova" w:eastAsia="Arial Nova" w:hAnsi="Arial Nova" w:cs="Arial Nova"/>
          <w:sz w:val="24"/>
          <w:szCs w:val="24"/>
        </w:rPr>
        <w:t>5-7 minute</w:t>
      </w:r>
      <w:proofErr w:type="gramEnd"/>
      <w:r w:rsidRPr="7DD72105">
        <w:rPr>
          <w:rFonts w:ascii="Arial Nova" w:eastAsia="Arial Nova" w:hAnsi="Arial Nova" w:cs="Arial Nova"/>
          <w:sz w:val="24"/>
          <w:szCs w:val="24"/>
        </w:rPr>
        <w:t xml:space="preserve"> Informative Speech</w:t>
      </w:r>
      <w:r w:rsidR="00EB6DD9" w:rsidRPr="7DD72105">
        <w:rPr>
          <w:rFonts w:ascii="Arial Nova" w:eastAsia="Arial Nova" w:hAnsi="Arial Nova" w:cs="Arial Nova"/>
          <w:sz w:val="24"/>
          <w:szCs w:val="24"/>
        </w:rPr>
        <w:t>*</w:t>
      </w:r>
      <w:r w:rsidRPr="7DD72105">
        <w:rPr>
          <w:rFonts w:ascii="Arial Nova" w:eastAsia="Arial Nova" w:hAnsi="Arial Nova" w:cs="Arial Nova"/>
          <w:sz w:val="24"/>
          <w:szCs w:val="24"/>
        </w:rPr>
        <w:t xml:space="preserve">; prepare a full-sentence preparation outline (including references, both in-text and attached as a reference sheet); and prepare an audience analysis statement (guidelines available </w:t>
      </w:r>
      <w:r w:rsidR="185CF4D8" w:rsidRPr="7DD72105">
        <w:rPr>
          <w:rFonts w:ascii="Arial Nova" w:eastAsia="Arial Nova" w:hAnsi="Arial Nova" w:cs="Arial Nova"/>
          <w:sz w:val="24"/>
          <w:szCs w:val="24"/>
        </w:rPr>
        <w:t xml:space="preserve">in the </w:t>
      </w:r>
      <w:r w:rsidRPr="7DD72105">
        <w:rPr>
          <w:rFonts w:ascii="Arial Nova" w:eastAsia="Arial Nova" w:hAnsi="Arial Nova" w:cs="Arial Nova"/>
          <w:sz w:val="24"/>
          <w:szCs w:val="24"/>
        </w:rPr>
        <w:t xml:space="preserve">Part II </w:t>
      </w:r>
      <w:r w:rsidR="676B6050" w:rsidRPr="7DD72105">
        <w:rPr>
          <w:rFonts w:ascii="Arial Nova" w:eastAsia="Arial Nova" w:hAnsi="Arial Nova" w:cs="Arial Nova"/>
          <w:sz w:val="24"/>
          <w:szCs w:val="24"/>
        </w:rPr>
        <w:t xml:space="preserve">Instructions document </w:t>
      </w:r>
      <w:r w:rsidRPr="7DD72105">
        <w:rPr>
          <w:rFonts w:ascii="Arial Nova" w:eastAsia="Arial Nova" w:hAnsi="Arial Nova" w:cs="Arial Nova"/>
          <w:sz w:val="24"/>
          <w:szCs w:val="24"/>
        </w:rPr>
        <w:t xml:space="preserve">on the OCCE site). Part II may only be attempted once. Should a student receive a </w:t>
      </w:r>
      <w:r w:rsidR="37FA0B74" w:rsidRPr="7DD72105">
        <w:rPr>
          <w:rFonts w:ascii="Arial Nova" w:eastAsia="Arial Nova" w:hAnsi="Arial Nova" w:cs="Arial Nova"/>
          <w:sz w:val="24"/>
          <w:szCs w:val="24"/>
        </w:rPr>
        <w:t>“</w:t>
      </w:r>
      <w:r w:rsidRPr="7DD72105">
        <w:rPr>
          <w:rFonts w:ascii="Arial Nova" w:eastAsia="Arial Nova" w:hAnsi="Arial Nova" w:cs="Arial Nova"/>
          <w:sz w:val="24"/>
          <w:szCs w:val="24"/>
        </w:rPr>
        <w:t>No Pass,</w:t>
      </w:r>
      <w:r w:rsidR="14B80072" w:rsidRPr="7DD72105">
        <w:rPr>
          <w:rFonts w:ascii="Arial Nova" w:eastAsia="Arial Nova" w:hAnsi="Arial Nova" w:cs="Arial Nova"/>
          <w:sz w:val="24"/>
          <w:szCs w:val="24"/>
        </w:rPr>
        <w:t>”</w:t>
      </w:r>
      <w:r w:rsidRPr="7DD72105">
        <w:rPr>
          <w:rFonts w:ascii="Arial Nova" w:eastAsia="Arial Nova" w:hAnsi="Arial Nova" w:cs="Arial Nova"/>
          <w:sz w:val="24"/>
          <w:szCs w:val="24"/>
        </w:rPr>
        <w:t xml:space="preserve"> they must fulfill the Oral Communication requirement through alternative means (see General Education requirements above). </w:t>
      </w:r>
    </w:p>
    <w:p w14:paraId="5A39BBE3" w14:textId="4D874FE0" w:rsidR="007A7417" w:rsidRDefault="00EB6DD9" w:rsidP="568FBA8B">
      <w:pPr>
        <w:rPr>
          <w:rFonts w:ascii="Arial Nova" w:eastAsia="Arial Nova" w:hAnsi="Arial Nova" w:cs="Arial Nova"/>
          <w:sz w:val="24"/>
          <w:szCs w:val="24"/>
        </w:rPr>
      </w:pPr>
      <w:r w:rsidRPr="568FBA8B">
        <w:rPr>
          <w:rFonts w:ascii="Arial Nova" w:eastAsia="Arial Nova" w:hAnsi="Arial Nova" w:cs="Arial Nova"/>
          <w:sz w:val="24"/>
          <w:szCs w:val="24"/>
        </w:rPr>
        <w:t>*Part II speeches may be recorded for evaluation and administrative purposes.</w:t>
      </w:r>
    </w:p>
    <w:p w14:paraId="413EE63D" w14:textId="77777777" w:rsidR="007A7417" w:rsidRPr="00C62C6F" w:rsidRDefault="007A7417" w:rsidP="568FBA8B">
      <w:pPr>
        <w:rPr>
          <w:rFonts w:ascii="Arial Nova" w:eastAsia="Arial Nova" w:hAnsi="Arial Nova" w:cs="Arial Nova"/>
          <w:b/>
          <w:bCs/>
          <w:sz w:val="24"/>
          <w:szCs w:val="24"/>
          <w:u w:val="single"/>
        </w:rPr>
      </w:pPr>
      <w:r w:rsidRPr="568FBA8B">
        <w:rPr>
          <w:rFonts w:ascii="Arial Nova" w:eastAsia="Arial Nova" w:hAnsi="Arial Nova" w:cs="Arial Nova"/>
          <w:b/>
          <w:bCs/>
          <w:sz w:val="24"/>
          <w:szCs w:val="24"/>
          <w:u w:val="single"/>
        </w:rPr>
        <w:t xml:space="preserve">REGISTRATION FOR PART II: </w:t>
      </w:r>
    </w:p>
    <w:p w14:paraId="188B11DD" w14:textId="074FC0E6" w:rsidR="618AB16E" w:rsidRDefault="618AB16E" w:rsidP="5A7FEDBA">
      <w:pPr>
        <w:rPr>
          <w:rFonts w:ascii="Arial Nova" w:eastAsia="Arial Nova" w:hAnsi="Arial Nova" w:cs="Arial Nova"/>
          <w:sz w:val="24"/>
          <w:szCs w:val="24"/>
        </w:rPr>
      </w:pPr>
      <w:r w:rsidRPr="5A7FEDBA">
        <w:rPr>
          <w:rFonts w:ascii="Arial Nova" w:eastAsia="Arial Nova" w:hAnsi="Arial Nova" w:cs="Arial Nova"/>
          <w:sz w:val="24"/>
          <w:szCs w:val="24"/>
        </w:rPr>
        <w:t xml:space="preserve">For Part II registration, </w:t>
      </w:r>
      <w:r w:rsidR="00EB6DD9" w:rsidRPr="5A7FEDBA">
        <w:rPr>
          <w:rFonts w:ascii="Arial Nova" w:eastAsia="Arial Nova" w:hAnsi="Arial Nova" w:cs="Arial Nova"/>
          <w:sz w:val="24"/>
          <w:szCs w:val="24"/>
        </w:rPr>
        <w:t xml:space="preserve">please email a completed registration form </w:t>
      </w:r>
      <w:r w:rsidR="00EB6DD9" w:rsidRPr="5A7FEDBA">
        <w:rPr>
          <w:rFonts w:ascii="Arial Nova" w:eastAsia="Arial Nova" w:hAnsi="Arial Nova" w:cs="Arial Nova"/>
          <w:b/>
          <w:bCs/>
          <w:sz w:val="24"/>
          <w:szCs w:val="24"/>
        </w:rPr>
        <w:t>filled out electronically</w:t>
      </w:r>
      <w:r w:rsidR="00EB6DD9" w:rsidRPr="5A7FEDBA">
        <w:rPr>
          <w:rFonts w:ascii="Arial Nova" w:eastAsia="Arial Nova" w:hAnsi="Arial Nova" w:cs="Arial Nova"/>
          <w:sz w:val="24"/>
          <w:szCs w:val="24"/>
        </w:rPr>
        <w:t xml:space="preserve"> to the Public Speaking Resource Center (publicspeaking@wayne.edu) prior to the exam deadline. </w:t>
      </w:r>
      <w:r w:rsidR="4DF840C8" w:rsidRPr="5A7FEDBA">
        <w:rPr>
          <w:rFonts w:ascii="Arial Nova" w:eastAsia="Arial Nova" w:hAnsi="Arial Nova" w:cs="Arial Nova"/>
          <w:sz w:val="24"/>
          <w:szCs w:val="24"/>
        </w:rPr>
        <w:t>There is a registration fee of $10 for each part of the exam. Payment for the exams must be made in-person to the Cashier’s Office located on the 2</w:t>
      </w:r>
      <w:r w:rsidR="4DF840C8" w:rsidRPr="5A7FEDBA">
        <w:rPr>
          <w:rFonts w:ascii="Arial Nova" w:eastAsia="Arial Nova" w:hAnsi="Arial Nova" w:cs="Arial Nova"/>
          <w:sz w:val="24"/>
          <w:szCs w:val="24"/>
          <w:vertAlign w:val="superscript"/>
        </w:rPr>
        <w:t>nd</w:t>
      </w:r>
      <w:r w:rsidR="4DF840C8" w:rsidRPr="5A7FEDBA">
        <w:rPr>
          <w:rFonts w:ascii="Arial Nova" w:eastAsia="Arial Nova" w:hAnsi="Arial Nova" w:cs="Arial Nova"/>
          <w:sz w:val="24"/>
          <w:szCs w:val="24"/>
        </w:rPr>
        <w:t xml:space="preserve"> floor of the Welcome Center. Please complete and submit an Oral Communication Competency Exam Payment Form along with your payment. Payment must be submitted by the deadline to complete the registration process.</w:t>
      </w:r>
    </w:p>
    <w:p w14:paraId="69198F83" w14:textId="45F41646" w:rsidR="7DD72105" w:rsidRDefault="7DD72105" w:rsidP="7DD72105">
      <w:pPr>
        <w:spacing w:after="0" w:line="240" w:lineRule="auto"/>
        <w:rPr>
          <w:rFonts w:ascii="Arial Nova" w:eastAsia="Arial Nova" w:hAnsi="Arial Nova" w:cs="Arial Nova"/>
          <w:sz w:val="24"/>
          <w:szCs w:val="24"/>
        </w:rPr>
      </w:pPr>
    </w:p>
    <w:p w14:paraId="20D22BD0" w14:textId="0EE437FC" w:rsidR="5A7FEDBA" w:rsidRDefault="5A7FEDBA" w:rsidP="5A7FEDBA">
      <w:pPr>
        <w:spacing w:after="0" w:line="240" w:lineRule="auto"/>
        <w:rPr>
          <w:rFonts w:ascii="Arial Nova" w:eastAsia="Arial Nova" w:hAnsi="Arial Nova" w:cs="Arial Nova"/>
          <w:sz w:val="24"/>
          <w:szCs w:val="24"/>
        </w:rPr>
      </w:pPr>
    </w:p>
    <w:p w14:paraId="7C57FFDD" w14:textId="35446363" w:rsidR="62C31263" w:rsidRDefault="62C31263" w:rsidP="7DD72105">
      <w:pPr>
        <w:spacing w:after="0" w:line="240" w:lineRule="auto"/>
        <w:rPr>
          <w:rFonts w:ascii="Arial Nova" w:eastAsia="Arial Nova" w:hAnsi="Arial Nova" w:cs="Arial Nova"/>
          <w:sz w:val="24"/>
          <w:szCs w:val="24"/>
        </w:rPr>
      </w:pPr>
      <w:r w:rsidRPr="7DD72105">
        <w:rPr>
          <w:rFonts w:ascii="Arial Nova" w:eastAsia="Arial Nova" w:hAnsi="Arial Nova" w:cs="Arial Nova"/>
          <w:sz w:val="24"/>
          <w:szCs w:val="24"/>
        </w:rPr>
        <w:t>Meagan Winkelseth, M.A.</w:t>
      </w:r>
    </w:p>
    <w:p w14:paraId="4F9CAF30" w14:textId="17B1CF06" w:rsidR="62C31263" w:rsidRDefault="62C31263" w:rsidP="7DD72105">
      <w:pPr>
        <w:spacing w:after="0" w:line="240" w:lineRule="auto"/>
        <w:rPr>
          <w:rFonts w:ascii="Arial Nova" w:eastAsia="Arial Nova" w:hAnsi="Arial Nova" w:cs="Arial Nova"/>
          <w:sz w:val="24"/>
          <w:szCs w:val="24"/>
        </w:rPr>
      </w:pPr>
      <w:r w:rsidRPr="7DD72105">
        <w:rPr>
          <w:rFonts w:ascii="Arial Nova" w:eastAsia="Arial Nova" w:hAnsi="Arial Nova" w:cs="Arial Nova"/>
          <w:sz w:val="24"/>
          <w:szCs w:val="24"/>
        </w:rPr>
        <w:t xml:space="preserve">Ph.D. Candidate </w:t>
      </w:r>
    </w:p>
    <w:p w14:paraId="17A58416" w14:textId="297C79AC" w:rsidR="00EB6DD9" w:rsidRDefault="00EB6DD9" w:rsidP="568FBA8B">
      <w:pPr>
        <w:spacing w:after="0" w:line="240" w:lineRule="auto"/>
        <w:rPr>
          <w:rFonts w:ascii="Arial Nova" w:eastAsia="Arial Nova" w:hAnsi="Arial Nova" w:cs="Arial Nova"/>
          <w:sz w:val="24"/>
          <w:szCs w:val="24"/>
        </w:rPr>
      </w:pPr>
      <w:r w:rsidRPr="7DD72105">
        <w:rPr>
          <w:rFonts w:ascii="Arial Nova" w:eastAsia="Arial Nova" w:hAnsi="Arial Nova" w:cs="Arial Nova"/>
          <w:sz w:val="24"/>
          <w:szCs w:val="24"/>
        </w:rPr>
        <w:t>Assistant Basic Course Director</w:t>
      </w:r>
    </w:p>
    <w:p w14:paraId="3101019C" w14:textId="72264015" w:rsidR="005F1597" w:rsidRDefault="005F1597" w:rsidP="568FBA8B">
      <w:pPr>
        <w:spacing w:after="0" w:line="240" w:lineRule="auto"/>
        <w:rPr>
          <w:rFonts w:ascii="Arial Nova" w:eastAsia="Arial Nova" w:hAnsi="Arial Nova" w:cs="Arial Nova"/>
          <w:sz w:val="24"/>
          <w:szCs w:val="24"/>
        </w:rPr>
      </w:pPr>
      <w:r w:rsidRPr="568FBA8B">
        <w:rPr>
          <w:rFonts w:ascii="Arial Nova" w:eastAsia="Arial Nova" w:hAnsi="Arial Nova" w:cs="Arial Nova"/>
          <w:sz w:val="24"/>
          <w:szCs w:val="24"/>
        </w:rPr>
        <w:t>publicspeaking@wayne.edu</w:t>
      </w:r>
    </w:p>
    <w:p w14:paraId="59D6C37A" w14:textId="1DF0E97B" w:rsidR="007A7417" w:rsidRDefault="0F4F6EA1" w:rsidP="568FBA8B">
      <w:pPr>
        <w:spacing w:after="0" w:line="240" w:lineRule="auto"/>
        <w:rPr>
          <w:rFonts w:ascii="Arial Nova" w:eastAsia="Arial Nova" w:hAnsi="Arial Nova" w:cs="Arial Nova"/>
          <w:sz w:val="24"/>
          <w:szCs w:val="24"/>
        </w:rPr>
      </w:pPr>
      <w:r w:rsidRPr="568FBA8B">
        <w:rPr>
          <w:rFonts w:ascii="Arial Nova" w:eastAsia="Arial Nova" w:hAnsi="Arial Nova" w:cs="Arial Nova"/>
          <w:sz w:val="24"/>
          <w:szCs w:val="24"/>
        </w:rPr>
        <w:t xml:space="preserve">Dept. of Communication </w:t>
      </w:r>
      <w:r w:rsidR="2772332A" w:rsidRPr="568FBA8B">
        <w:rPr>
          <w:rFonts w:ascii="Arial Nova" w:eastAsia="Arial Nova" w:hAnsi="Arial Nova" w:cs="Arial Nova"/>
          <w:sz w:val="24"/>
          <w:szCs w:val="24"/>
        </w:rPr>
        <w:t>Office</w:t>
      </w:r>
    </w:p>
    <w:p w14:paraId="41C8F396" w14:textId="2836A2FD" w:rsidR="007A7417" w:rsidRDefault="0F4F6EA1" w:rsidP="568FBA8B">
      <w:pPr>
        <w:spacing w:after="0" w:line="240" w:lineRule="auto"/>
        <w:rPr>
          <w:rFonts w:ascii="Arial Nova" w:eastAsia="Arial Nova" w:hAnsi="Arial Nova" w:cs="Arial Nova"/>
          <w:sz w:val="24"/>
          <w:szCs w:val="24"/>
        </w:rPr>
      </w:pPr>
      <w:r w:rsidRPr="568FBA8B">
        <w:rPr>
          <w:rFonts w:ascii="Arial Nova" w:eastAsia="Arial Nova" w:hAnsi="Arial Nova" w:cs="Arial Nova"/>
          <w:sz w:val="24"/>
          <w:szCs w:val="24"/>
        </w:rPr>
        <w:t xml:space="preserve">585 Manoogian Hall </w:t>
      </w:r>
    </w:p>
    <w:p w14:paraId="53178147" w14:textId="77777777" w:rsidR="00E01ECE" w:rsidRPr="00D62AD2" w:rsidRDefault="00E01ECE" w:rsidP="568FBA8B">
      <w:pPr>
        <w:spacing w:after="0" w:line="240" w:lineRule="auto"/>
        <w:rPr>
          <w:rFonts w:ascii="Arial Nova" w:eastAsia="Arial Nova" w:hAnsi="Arial Nova" w:cs="Arial Nova"/>
          <w:sz w:val="24"/>
          <w:szCs w:val="24"/>
        </w:rPr>
      </w:pPr>
    </w:p>
    <w:p w14:paraId="22906FC5" w14:textId="20303C88" w:rsidR="007A7417" w:rsidRDefault="007A7417" w:rsidP="568FBA8B">
      <w:pPr>
        <w:rPr>
          <w:rFonts w:ascii="Arial Nova" w:eastAsia="Arial Nova" w:hAnsi="Arial Nova" w:cs="Arial Nova"/>
          <w:b/>
          <w:bCs/>
          <w:sz w:val="24"/>
          <w:szCs w:val="24"/>
          <w:u w:val="single"/>
        </w:rPr>
      </w:pPr>
      <w:r w:rsidRPr="568FBA8B">
        <w:rPr>
          <w:rFonts w:ascii="Arial Nova" w:eastAsia="Arial Nova" w:hAnsi="Arial Nova" w:cs="Arial Nova"/>
          <w:b/>
          <w:bCs/>
          <w:sz w:val="24"/>
          <w:szCs w:val="24"/>
          <w:u w:val="single"/>
        </w:rPr>
        <w:t xml:space="preserve">Please note: If you major (or will major) in Communication, you will have to take COM 1010 regardless of </w:t>
      </w:r>
      <w:proofErr w:type="gramStart"/>
      <w:r w:rsidRPr="568FBA8B">
        <w:rPr>
          <w:rFonts w:ascii="Arial Nova" w:eastAsia="Arial Nova" w:hAnsi="Arial Nova" w:cs="Arial Nova"/>
          <w:b/>
          <w:bCs/>
          <w:sz w:val="24"/>
          <w:szCs w:val="24"/>
          <w:u w:val="single"/>
        </w:rPr>
        <w:t>whether or not</w:t>
      </w:r>
      <w:proofErr w:type="gramEnd"/>
      <w:r w:rsidRPr="568FBA8B">
        <w:rPr>
          <w:rFonts w:ascii="Arial Nova" w:eastAsia="Arial Nova" w:hAnsi="Arial Nova" w:cs="Arial Nova"/>
          <w:b/>
          <w:bCs/>
          <w:sz w:val="24"/>
          <w:szCs w:val="24"/>
          <w:u w:val="single"/>
        </w:rPr>
        <w:t xml:space="preserve"> you pass both parts of the O</w:t>
      </w:r>
      <w:r w:rsidR="001B2FAC" w:rsidRPr="568FBA8B">
        <w:rPr>
          <w:rFonts w:ascii="Arial Nova" w:eastAsia="Arial Nova" w:hAnsi="Arial Nova" w:cs="Arial Nova"/>
          <w:b/>
          <w:bCs/>
          <w:sz w:val="24"/>
          <w:szCs w:val="24"/>
          <w:u w:val="single"/>
        </w:rPr>
        <w:t>C</w:t>
      </w:r>
      <w:r w:rsidRPr="568FBA8B">
        <w:rPr>
          <w:rFonts w:ascii="Arial Nova" w:eastAsia="Arial Nova" w:hAnsi="Arial Nova" w:cs="Arial Nova"/>
          <w:b/>
          <w:bCs/>
          <w:sz w:val="24"/>
          <w:szCs w:val="24"/>
          <w:u w:val="single"/>
        </w:rPr>
        <w:t>CE.</w:t>
      </w:r>
    </w:p>
    <w:p w14:paraId="72A3D3EC" w14:textId="77777777" w:rsidR="00C7429F" w:rsidRDefault="00C7429F"/>
    <w:sectPr w:rsidR="00C7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D6B2A"/>
    <w:multiLevelType w:val="multilevel"/>
    <w:tmpl w:val="00F2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03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17"/>
    <w:rsid w:val="0004121B"/>
    <w:rsid w:val="001917F4"/>
    <w:rsid w:val="001B2FAC"/>
    <w:rsid w:val="00204FEC"/>
    <w:rsid w:val="00213BA4"/>
    <w:rsid w:val="00241AE8"/>
    <w:rsid w:val="00320A04"/>
    <w:rsid w:val="00506926"/>
    <w:rsid w:val="0052212D"/>
    <w:rsid w:val="005C2383"/>
    <w:rsid w:val="005F1597"/>
    <w:rsid w:val="006563D9"/>
    <w:rsid w:val="006D65EC"/>
    <w:rsid w:val="006F11A4"/>
    <w:rsid w:val="00754865"/>
    <w:rsid w:val="007816C5"/>
    <w:rsid w:val="0078242F"/>
    <w:rsid w:val="007A7417"/>
    <w:rsid w:val="00840641"/>
    <w:rsid w:val="00872087"/>
    <w:rsid w:val="00873E3F"/>
    <w:rsid w:val="0096FDBD"/>
    <w:rsid w:val="00A950BB"/>
    <w:rsid w:val="00C62C6F"/>
    <w:rsid w:val="00C7429F"/>
    <w:rsid w:val="00C83A23"/>
    <w:rsid w:val="00D0637D"/>
    <w:rsid w:val="00D245D4"/>
    <w:rsid w:val="00D35FC6"/>
    <w:rsid w:val="00E01ECE"/>
    <w:rsid w:val="00E05232"/>
    <w:rsid w:val="00E67B5E"/>
    <w:rsid w:val="00EB6DAF"/>
    <w:rsid w:val="00EB6DD9"/>
    <w:rsid w:val="00EC362D"/>
    <w:rsid w:val="00F22426"/>
    <w:rsid w:val="00F959F1"/>
    <w:rsid w:val="00FA10BA"/>
    <w:rsid w:val="07ACD7EC"/>
    <w:rsid w:val="081269F7"/>
    <w:rsid w:val="099E8A95"/>
    <w:rsid w:val="09DD9ADB"/>
    <w:rsid w:val="09E17274"/>
    <w:rsid w:val="0DC1F0CA"/>
    <w:rsid w:val="0E39D4ED"/>
    <w:rsid w:val="0F4F6EA1"/>
    <w:rsid w:val="0F61FB71"/>
    <w:rsid w:val="11929B13"/>
    <w:rsid w:val="1305EF81"/>
    <w:rsid w:val="14B80072"/>
    <w:rsid w:val="185CF4D8"/>
    <w:rsid w:val="1A93DA3C"/>
    <w:rsid w:val="1DDF202B"/>
    <w:rsid w:val="1E395A55"/>
    <w:rsid w:val="23B92E55"/>
    <w:rsid w:val="24C006DB"/>
    <w:rsid w:val="2772332A"/>
    <w:rsid w:val="27C7BBB4"/>
    <w:rsid w:val="28979303"/>
    <w:rsid w:val="2907737A"/>
    <w:rsid w:val="2B321732"/>
    <w:rsid w:val="2BBB60A9"/>
    <w:rsid w:val="2D09CC75"/>
    <w:rsid w:val="2D469537"/>
    <w:rsid w:val="2E239473"/>
    <w:rsid w:val="369FE85C"/>
    <w:rsid w:val="3780FC3E"/>
    <w:rsid w:val="37FA0B74"/>
    <w:rsid w:val="3908F4DE"/>
    <w:rsid w:val="3C8F7AC1"/>
    <w:rsid w:val="3F5E5CDA"/>
    <w:rsid w:val="3F74C14E"/>
    <w:rsid w:val="437DFB54"/>
    <w:rsid w:val="44338C22"/>
    <w:rsid w:val="44889843"/>
    <w:rsid w:val="48ABB852"/>
    <w:rsid w:val="48E3DFEB"/>
    <w:rsid w:val="48FE5990"/>
    <w:rsid w:val="49D71E56"/>
    <w:rsid w:val="4B9BFEC7"/>
    <w:rsid w:val="4D4607C6"/>
    <w:rsid w:val="4DF840C8"/>
    <w:rsid w:val="4F81BB72"/>
    <w:rsid w:val="501018D3"/>
    <w:rsid w:val="50D89D0D"/>
    <w:rsid w:val="50E87B15"/>
    <w:rsid w:val="52E9902F"/>
    <w:rsid w:val="568FBA8B"/>
    <w:rsid w:val="59DB7532"/>
    <w:rsid w:val="5A7FEDBA"/>
    <w:rsid w:val="5C819EF6"/>
    <w:rsid w:val="5D5DC496"/>
    <w:rsid w:val="5EF9068F"/>
    <w:rsid w:val="60A8B88A"/>
    <w:rsid w:val="618AB16E"/>
    <w:rsid w:val="624AAF03"/>
    <w:rsid w:val="62C31263"/>
    <w:rsid w:val="6361BD5E"/>
    <w:rsid w:val="6510BDC9"/>
    <w:rsid w:val="671D27D3"/>
    <w:rsid w:val="676B6050"/>
    <w:rsid w:val="679251C1"/>
    <w:rsid w:val="680EC000"/>
    <w:rsid w:val="701B6B08"/>
    <w:rsid w:val="72CD8D4C"/>
    <w:rsid w:val="73DB1760"/>
    <w:rsid w:val="796D317A"/>
    <w:rsid w:val="7BF2BBEE"/>
    <w:rsid w:val="7D0CC689"/>
    <w:rsid w:val="7DD72105"/>
    <w:rsid w:val="7FC1B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80C9"/>
  <w15:chartTrackingRefBased/>
  <w15:docId w15:val="{3C944688-7C85-4C21-8C9F-96814CF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417"/>
    <w:rPr>
      <w:color w:val="0563C1" w:themeColor="hyperlink"/>
      <w:u w:val="single"/>
    </w:rPr>
  </w:style>
  <w:style w:type="paragraph" w:styleId="BalloonText">
    <w:name w:val="Balloon Text"/>
    <w:basedOn w:val="Normal"/>
    <w:link w:val="BalloonTextChar"/>
    <w:uiPriority w:val="99"/>
    <w:semiHidden/>
    <w:unhideWhenUsed/>
    <w:rsid w:val="00E05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32"/>
    <w:rPr>
      <w:rFonts w:ascii="Segoe UI" w:hAnsi="Segoe UI" w:cs="Segoe UI"/>
      <w:sz w:val="18"/>
      <w:szCs w:val="18"/>
    </w:rPr>
  </w:style>
  <w:style w:type="character" w:styleId="UnresolvedMention">
    <w:name w:val="Unresolved Mention"/>
    <w:basedOn w:val="DefaultParagraphFont"/>
    <w:uiPriority w:val="99"/>
    <w:semiHidden/>
    <w:unhideWhenUsed/>
    <w:rsid w:val="005F1597"/>
    <w:rPr>
      <w:color w:val="605E5C"/>
      <w:shd w:val="clear" w:color="auto" w:fill="E1DFDD"/>
    </w:rPr>
  </w:style>
  <w:style w:type="character" w:styleId="FollowedHyperlink">
    <w:name w:val="FollowedHyperlink"/>
    <w:basedOn w:val="DefaultParagraphFont"/>
    <w:uiPriority w:val="99"/>
    <w:semiHidden/>
    <w:unhideWhenUsed/>
    <w:rsid w:val="00840641"/>
    <w:rPr>
      <w:color w:val="954F72" w:themeColor="followedHyperlink"/>
      <w:u w:val="single"/>
    </w:rPr>
  </w:style>
  <w:style w:type="character" w:styleId="CommentReference">
    <w:name w:val="annotation reference"/>
    <w:basedOn w:val="DefaultParagraphFont"/>
    <w:uiPriority w:val="99"/>
    <w:semiHidden/>
    <w:unhideWhenUsed/>
    <w:rsid w:val="0004121B"/>
    <w:rPr>
      <w:sz w:val="16"/>
      <w:szCs w:val="16"/>
    </w:rPr>
  </w:style>
  <w:style w:type="paragraph" w:styleId="CommentText">
    <w:name w:val="annotation text"/>
    <w:basedOn w:val="Normal"/>
    <w:link w:val="CommentTextChar"/>
    <w:uiPriority w:val="99"/>
    <w:semiHidden/>
    <w:unhideWhenUsed/>
    <w:rsid w:val="0004121B"/>
    <w:pPr>
      <w:spacing w:line="240" w:lineRule="auto"/>
    </w:pPr>
    <w:rPr>
      <w:sz w:val="20"/>
      <w:szCs w:val="20"/>
    </w:rPr>
  </w:style>
  <w:style w:type="character" w:customStyle="1" w:styleId="CommentTextChar">
    <w:name w:val="Comment Text Char"/>
    <w:basedOn w:val="DefaultParagraphFont"/>
    <w:link w:val="CommentText"/>
    <w:uiPriority w:val="99"/>
    <w:semiHidden/>
    <w:rsid w:val="0004121B"/>
    <w:rPr>
      <w:sz w:val="20"/>
      <w:szCs w:val="20"/>
    </w:rPr>
  </w:style>
  <w:style w:type="paragraph" w:styleId="CommentSubject">
    <w:name w:val="annotation subject"/>
    <w:basedOn w:val="CommentText"/>
    <w:next w:val="CommentText"/>
    <w:link w:val="CommentSubjectChar"/>
    <w:uiPriority w:val="99"/>
    <w:semiHidden/>
    <w:unhideWhenUsed/>
    <w:rsid w:val="0004121B"/>
    <w:rPr>
      <w:b/>
      <w:bCs/>
    </w:rPr>
  </w:style>
  <w:style w:type="character" w:customStyle="1" w:styleId="CommentSubjectChar">
    <w:name w:val="Comment Subject Char"/>
    <w:basedOn w:val="CommentTextChar"/>
    <w:link w:val="CommentSubject"/>
    <w:uiPriority w:val="99"/>
    <w:semiHidden/>
    <w:rsid w:val="000412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5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lletins.wayne.edu/search/?P=ENG%203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lletins.wayne.edu/search/?P=COM%201010" TargetMode="External"/><Relationship Id="rId5" Type="http://schemas.openxmlformats.org/officeDocument/2006/relationships/hyperlink" Target="http://bulletins.wayne.edu/undergraduate/general-information/general-education/competency-requir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Cobb</dc:creator>
  <cp:keywords/>
  <dc:description/>
  <cp:lastModifiedBy>Meagan Winkelseth</cp:lastModifiedBy>
  <cp:revision>3</cp:revision>
  <cp:lastPrinted>2018-09-11T14:32:00Z</cp:lastPrinted>
  <dcterms:created xsi:type="dcterms:W3CDTF">2025-01-16T16:54:00Z</dcterms:created>
  <dcterms:modified xsi:type="dcterms:W3CDTF">2025-01-16T16:56:00Z</dcterms:modified>
</cp:coreProperties>
</file>